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1F" w:rsidRPr="00E119A8" w:rsidRDefault="00970B1F" w:rsidP="00500F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9A8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970B1F" w:rsidRPr="00E119A8" w:rsidRDefault="00537717" w:rsidP="0053771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>ЕРМАКОВСКИЙ РАЙОН</w:t>
      </w:r>
    </w:p>
    <w:p w:rsidR="00970B1F" w:rsidRPr="00E119A8" w:rsidRDefault="00970B1F" w:rsidP="00500F95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9A8">
        <w:rPr>
          <w:rFonts w:ascii="Arial" w:eastAsia="Times New Roman" w:hAnsi="Arial" w:cs="Arial"/>
          <w:sz w:val="24"/>
          <w:szCs w:val="24"/>
          <w:lang w:eastAsia="ru-RU"/>
        </w:rPr>
        <w:t>ГРИГОРЬЕВСКИЙ СЕЛЬСКИЙ СОВЕТ ДЕПУТАТОВ</w:t>
      </w:r>
    </w:p>
    <w:p w:rsidR="00970B1F" w:rsidRPr="00E119A8" w:rsidRDefault="00500F95" w:rsidP="00500F95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970B1F" w:rsidRPr="00E119A8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970B1F" w:rsidRPr="00E119A8" w:rsidRDefault="00D75E50" w:rsidP="00500F95">
      <w:pPr>
        <w:autoSpaceDE w:val="0"/>
        <w:autoSpaceDN w:val="0"/>
        <w:adjustRightInd w:val="0"/>
        <w:spacing w:after="0" w:line="60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24.08.</w:t>
      </w:r>
      <w:r w:rsidR="00F333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766F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D5E3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377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1D5E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 xml:space="preserve">. Григорьевка </w:t>
      </w:r>
      <w:r w:rsidR="005377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9568E" w:rsidRPr="00E11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28-96р</w:t>
      </w:r>
      <w:bookmarkStart w:id="0" w:name="_GoBack"/>
      <w:bookmarkEnd w:id="0"/>
    </w:p>
    <w:p w:rsidR="00210280" w:rsidRPr="00E119A8" w:rsidRDefault="00210280" w:rsidP="00454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19A8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210280" w:rsidRPr="00E119A8" w:rsidRDefault="00210280" w:rsidP="00454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19A8">
        <w:rPr>
          <w:rFonts w:ascii="Arial" w:hAnsi="Arial" w:cs="Arial"/>
          <w:b/>
          <w:sz w:val="24"/>
          <w:szCs w:val="24"/>
        </w:rPr>
        <w:t>Григорьевского сельского Совета депутатов</w:t>
      </w:r>
    </w:p>
    <w:p w:rsidR="00E90480" w:rsidRPr="00E119A8" w:rsidRDefault="00210280" w:rsidP="00E904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9A8">
        <w:rPr>
          <w:rFonts w:ascii="Arial" w:hAnsi="Arial" w:cs="Arial"/>
          <w:b/>
          <w:sz w:val="24"/>
          <w:szCs w:val="24"/>
        </w:rPr>
        <w:t xml:space="preserve"> от </w:t>
      </w:r>
      <w:r w:rsidR="00E90480">
        <w:rPr>
          <w:rFonts w:ascii="Arial" w:eastAsia="Times New Roman" w:hAnsi="Arial" w:cs="Arial"/>
          <w:b/>
          <w:sz w:val="24"/>
          <w:szCs w:val="24"/>
          <w:lang w:eastAsia="ru-RU"/>
        </w:rPr>
        <w:t>26 апреля  2013</w:t>
      </w:r>
      <w:r w:rsidR="00E15009" w:rsidRPr="00E119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119A8">
        <w:rPr>
          <w:rFonts w:ascii="Arial" w:hAnsi="Arial" w:cs="Arial"/>
          <w:b/>
          <w:sz w:val="24"/>
          <w:szCs w:val="24"/>
        </w:rPr>
        <w:t xml:space="preserve">г. № </w:t>
      </w:r>
      <w:r w:rsidR="00E90480">
        <w:rPr>
          <w:rFonts w:ascii="Arial" w:eastAsia="Times New Roman" w:hAnsi="Arial" w:cs="Arial"/>
          <w:b/>
          <w:sz w:val="24"/>
          <w:szCs w:val="24"/>
          <w:lang w:eastAsia="ru-RU"/>
        </w:rPr>
        <w:t>34-143</w:t>
      </w:r>
      <w:r w:rsidR="00E15009" w:rsidRPr="00E119A8">
        <w:rPr>
          <w:rFonts w:ascii="Arial" w:hAnsi="Arial" w:cs="Arial"/>
          <w:b/>
          <w:sz w:val="24"/>
          <w:szCs w:val="24"/>
        </w:rPr>
        <w:t xml:space="preserve"> </w:t>
      </w:r>
      <w:r w:rsidRPr="00E119A8">
        <w:rPr>
          <w:rFonts w:ascii="Arial" w:hAnsi="Arial" w:cs="Arial"/>
          <w:b/>
          <w:sz w:val="24"/>
          <w:szCs w:val="24"/>
        </w:rPr>
        <w:t>«</w:t>
      </w:r>
      <w:r w:rsidR="00E90480">
        <w:rPr>
          <w:rFonts w:ascii="Arial" w:hAnsi="Arial" w:cs="Arial"/>
          <w:b/>
          <w:sz w:val="24"/>
          <w:szCs w:val="24"/>
        </w:rPr>
        <w:t xml:space="preserve">О порядке организации и осуществления муниципального </w:t>
      </w:r>
      <w:proofErr w:type="gramStart"/>
      <w:r w:rsidR="00E9048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E90480">
        <w:rPr>
          <w:rFonts w:ascii="Arial" w:hAnsi="Arial" w:cs="Arial"/>
          <w:b/>
          <w:sz w:val="24"/>
          <w:szCs w:val="24"/>
        </w:rPr>
        <w:t xml:space="preserve"> обеспечением сохранности автомобильных дорог местного значения в границах Григорьевского сельсовета»</w:t>
      </w:r>
    </w:p>
    <w:p w:rsidR="0045427C" w:rsidRPr="00E119A8" w:rsidRDefault="00210280" w:rsidP="004542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9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5427C" w:rsidRPr="00500F95" w:rsidRDefault="00500F95" w:rsidP="00500F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5427C" w:rsidRPr="00E119A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E90480">
        <w:rPr>
          <w:rFonts w:ascii="Arial" w:eastAsia="Times New Roman" w:hAnsi="Arial" w:cs="Arial"/>
          <w:sz w:val="24"/>
          <w:szCs w:val="24"/>
          <w:lang w:eastAsia="ru-RU"/>
        </w:rPr>
        <w:t xml:space="preserve"> со ст.13.2 ФЗ от 26.12.2008 №249-ФЗ «О Защите прав юридических лиц и индивидуальных предпринимателей при осуществлении государствен</w:t>
      </w:r>
      <w:r w:rsidR="002C76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90480">
        <w:rPr>
          <w:rFonts w:ascii="Arial" w:eastAsia="Times New Roman" w:hAnsi="Arial" w:cs="Arial"/>
          <w:sz w:val="24"/>
          <w:szCs w:val="24"/>
          <w:lang w:eastAsia="ru-RU"/>
        </w:rPr>
        <w:t>ого контроля (надзора) и муниципального контроля»</w:t>
      </w:r>
      <w:r w:rsidR="00970B1F" w:rsidRPr="00E119A8">
        <w:rPr>
          <w:rFonts w:ascii="Arial" w:eastAsia="Times New Roman" w:hAnsi="Arial" w:cs="Arial"/>
          <w:sz w:val="24"/>
          <w:szCs w:val="24"/>
          <w:lang w:eastAsia="ru-RU"/>
        </w:rPr>
        <w:t xml:space="preserve"> Григорьевский сельский Совет депутатов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655271" w:rsidRDefault="00E90480" w:rsidP="00E9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5271">
        <w:rPr>
          <w:rFonts w:ascii="Arial" w:hAnsi="Arial" w:cs="Arial"/>
          <w:sz w:val="24"/>
          <w:szCs w:val="24"/>
        </w:rPr>
        <w:t xml:space="preserve"> В </w:t>
      </w:r>
      <w:r w:rsidR="00884C04" w:rsidRPr="00E119A8">
        <w:rPr>
          <w:rFonts w:ascii="Arial" w:hAnsi="Arial" w:cs="Arial"/>
          <w:sz w:val="24"/>
          <w:szCs w:val="24"/>
        </w:rPr>
        <w:t xml:space="preserve">решение Григорьевского сельского Совета депутатов </w:t>
      </w:r>
      <w:r w:rsidRPr="00E90480">
        <w:rPr>
          <w:rFonts w:ascii="Arial" w:hAnsi="Arial" w:cs="Arial"/>
          <w:sz w:val="24"/>
          <w:szCs w:val="24"/>
        </w:rPr>
        <w:t xml:space="preserve">от </w:t>
      </w:r>
      <w:r w:rsidRPr="00E90480">
        <w:rPr>
          <w:rFonts w:ascii="Arial" w:eastAsia="Times New Roman" w:hAnsi="Arial" w:cs="Arial"/>
          <w:sz w:val="24"/>
          <w:szCs w:val="24"/>
          <w:lang w:eastAsia="ru-RU"/>
        </w:rPr>
        <w:t xml:space="preserve">26 апреля  2013 </w:t>
      </w:r>
      <w:r w:rsidRPr="00E90480">
        <w:rPr>
          <w:rFonts w:ascii="Arial" w:hAnsi="Arial" w:cs="Arial"/>
          <w:sz w:val="24"/>
          <w:szCs w:val="24"/>
        </w:rPr>
        <w:t>г.</w:t>
      </w:r>
    </w:p>
    <w:p w:rsidR="00E90480" w:rsidRPr="00E90480" w:rsidRDefault="00E90480" w:rsidP="00E90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480">
        <w:rPr>
          <w:rFonts w:ascii="Arial" w:hAnsi="Arial" w:cs="Arial"/>
          <w:sz w:val="24"/>
          <w:szCs w:val="24"/>
        </w:rPr>
        <w:t xml:space="preserve"> № </w:t>
      </w:r>
      <w:r w:rsidRPr="00E90480">
        <w:rPr>
          <w:rFonts w:ascii="Arial" w:eastAsia="Times New Roman" w:hAnsi="Arial" w:cs="Arial"/>
          <w:sz w:val="24"/>
          <w:szCs w:val="24"/>
          <w:lang w:eastAsia="ru-RU"/>
        </w:rPr>
        <w:t>34-143</w:t>
      </w:r>
      <w:r w:rsidRPr="00E90480">
        <w:rPr>
          <w:rFonts w:ascii="Arial" w:hAnsi="Arial" w:cs="Arial"/>
          <w:sz w:val="24"/>
          <w:szCs w:val="24"/>
        </w:rPr>
        <w:t xml:space="preserve"> «О порядке организации и осуществления муниципального </w:t>
      </w:r>
      <w:proofErr w:type="gramStart"/>
      <w:r w:rsidRPr="00E90480">
        <w:rPr>
          <w:rFonts w:ascii="Arial" w:hAnsi="Arial" w:cs="Arial"/>
          <w:sz w:val="24"/>
          <w:szCs w:val="24"/>
        </w:rPr>
        <w:t>контроля за</w:t>
      </w:r>
      <w:proofErr w:type="gramEnd"/>
      <w:r w:rsidRPr="00E90480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Григорьевского сельсовета»</w:t>
      </w:r>
      <w:r w:rsidR="00655271">
        <w:rPr>
          <w:rFonts w:ascii="Arial" w:hAnsi="Arial" w:cs="Arial"/>
          <w:sz w:val="24"/>
          <w:szCs w:val="24"/>
        </w:rPr>
        <w:t xml:space="preserve"> внести </w:t>
      </w:r>
      <w:r w:rsidR="00C70B7D">
        <w:rPr>
          <w:rFonts w:ascii="Arial" w:hAnsi="Arial" w:cs="Arial"/>
          <w:sz w:val="24"/>
          <w:szCs w:val="24"/>
        </w:rPr>
        <w:t xml:space="preserve"> </w:t>
      </w:r>
      <w:r w:rsidR="00655271">
        <w:rPr>
          <w:rFonts w:ascii="Arial" w:hAnsi="Arial" w:cs="Arial"/>
          <w:sz w:val="24"/>
          <w:szCs w:val="24"/>
        </w:rPr>
        <w:t>изменения</w:t>
      </w:r>
      <w:r w:rsidR="00C70B7D">
        <w:rPr>
          <w:rFonts w:ascii="Arial" w:hAnsi="Arial" w:cs="Arial"/>
          <w:sz w:val="24"/>
          <w:szCs w:val="24"/>
        </w:rPr>
        <w:t>:</w:t>
      </w:r>
      <w:r w:rsidR="00655271">
        <w:rPr>
          <w:rFonts w:ascii="Arial" w:hAnsi="Arial" w:cs="Arial"/>
          <w:sz w:val="24"/>
          <w:szCs w:val="24"/>
        </w:rPr>
        <w:t xml:space="preserve"> </w:t>
      </w:r>
    </w:p>
    <w:p w:rsidR="00655271" w:rsidRDefault="00C70B7D" w:rsidP="00E904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-добавить главу 7 следующего содержания:</w:t>
      </w:r>
    </w:p>
    <w:p w:rsid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6F" w:rsidRP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7.Плановые (рейдовые) осмотры</w:t>
      </w:r>
    </w:p>
    <w:p w:rsidR="002C766F" w:rsidRP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Courier"/>
          <w:sz w:val="24"/>
          <w:szCs w:val="24"/>
          <w:lang w:eastAsia="ru-RU"/>
        </w:rPr>
        <w:t>7</w:t>
      </w: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</w:t>
      </w:r>
      <w:proofErr w:type="gramEnd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6F" w:rsidRP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proofErr w:type="gramStart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при проведении плановых (рейдовых) осмотров, обследований нарушений обязательных требований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</w:t>
      </w:r>
      <w:proofErr w:type="gramEnd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по основаниям, указанным в пункте 2 части 2 статьи 10 настоящего Федерального закона.</w:t>
      </w:r>
    </w:p>
    <w:p w:rsidR="002C766F" w:rsidRPr="002C766F" w:rsidRDefault="002C766F" w:rsidP="002C7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D" w:rsidRPr="002C766F" w:rsidRDefault="00C70B7D" w:rsidP="00E9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D" w:rsidRPr="002C766F" w:rsidRDefault="00C70B7D" w:rsidP="00E9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A4" w:rsidRPr="002C766F" w:rsidRDefault="00E90480" w:rsidP="00E9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F335E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35E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</w:t>
      </w:r>
      <w:r w:rsidR="00E1500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Григорьевского сельского Совета депутатов </w:t>
      </w:r>
    </w:p>
    <w:p w:rsidR="00E90480" w:rsidRPr="002C766F" w:rsidRDefault="00E90480" w:rsidP="00E904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27C" w:rsidRPr="002C766F" w:rsidRDefault="00E90480" w:rsidP="00E904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35E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427C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со дня его официального </w:t>
      </w:r>
      <w:r w:rsidR="00F335E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F33321" w:rsidRDefault="00F33321" w:rsidP="00F335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27C" w:rsidRPr="002C766F" w:rsidRDefault="00285480" w:rsidP="00F335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45427C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</w:t>
      </w:r>
      <w:proofErr w:type="gramStart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335E9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321" w:rsidRDefault="00285480" w:rsidP="00500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</w:t>
      </w:r>
      <w:r w:rsidR="00537717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7717"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2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Сарбаева</w:t>
      </w:r>
      <w:proofErr w:type="spellEnd"/>
    </w:p>
    <w:p w:rsidR="00F33321" w:rsidRDefault="00F33321" w:rsidP="00F33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E8" w:rsidRPr="00F33321" w:rsidRDefault="00F33321" w:rsidP="00F33321">
      <w:pPr>
        <w:tabs>
          <w:tab w:val="left" w:pos="58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С.Н.Леоненко</w:t>
      </w:r>
      <w:proofErr w:type="spellEnd"/>
    </w:p>
    <w:sectPr w:rsidR="000102E8" w:rsidRPr="00F33321" w:rsidSect="00500F95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44" w:rsidRDefault="00FA7F44">
      <w:pPr>
        <w:spacing w:after="0" w:line="240" w:lineRule="auto"/>
      </w:pPr>
      <w:r>
        <w:separator/>
      </w:r>
    </w:p>
  </w:endnote>
  <w:endnote w:type="continuationSeparator" w:id="0">
    <w:p w:rsidR="00FA7F44" w:rsidRDefault="00FA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A" w:rsidRDefault="0045427C" w:rsidP="00C747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66A" w:rsidRDefault="00FA7F44" w:rsidP="00C747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6A" w:rsidRDefault="0045427C" w:rsidP="00C747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E50">
      <w:rPr>
        <w:rStyle w:val="a5"/>
        <w:noProof/>
      </w:rPr>
      <w:t>2</w:t>
    </w:r>
    <w:r>
      <w:rPr>
        <w:rStyle w:val="a5"/>
      </w:rPr>
      <w:fldChar w:fldCharType="end"/>
    </w:r>
  </w:p>
  <w:p w:rsidR="004B566A" w:rsidRDefault="00FA7F44" w:rsidP="00C747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44" w:rsidRDefault="00FA7F44">
      <w:pPr>
        <w:spacing w:after="0" w:line="240" w:lineRule="auto"/>
      </w:pPr>
      <w:r>
        <w:separator/>
      </w:r>
    </w:p>
  </w:footnote>
  <w:footnote w:type="continuationSeparator" w:id="0">
    <w:p w:rsidR="00FA7F44" w:rsidRDefault="00FA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1F" w:rsidRPr="00970B1F" w:rsidRDefault="00970B1F" w:rsidP="00970B1F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228"/>
    <w:multiLevelType w:val="hybridMultilevel"/>
    <w:tmpl w:val="0B8A0538"/>
    <w:lvl w:ilvl="0" w:tplc="8834B910">
      <w:start w:val="1"/>
      <w:numFmt w:val="decimal"/>
      <w:lvlText w:val="%1."/>
      <w:lvlJc w:val="left"/>
      <w:pPr>
        <w:ind w:left="1545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070E8C"/>
    <w:multiLevelType w:val="hybridMultilevel"/>
    <w:tmpl w:val="387C78BC"/>
    <w:lvl w:ilvl="0" w:tplc="09486FE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2C"/>
    <w:rsid w:val="000102E8"/>
    <w:rsid w:val="000532EA"/>
    <w:rsid w:val="00116F46"/>
    <w:rsid w:val="0016682C"/>
    <w:rsid w:val="00167970"/>
    <w:rsid w:val="001D5E37"/>
    <w:rsid w:val="00210280"/>
    <w:rsid w:val="00217FE2"/>
    <w:rsid w:val="00285480"/>
    <w:rsid w:val="002C766F"/>
    <w:rsid w:val="00325DC3"/>
    <w:rsid w:val="0036241E"/>
    <w:rsid w:val="0039568E"/>
    <w:rsid w:val="003B069F"/>
    <w:rsid w:val="0045427C"/>
    <w:rsid w:val="00500F95"/>
    <w:rsid w:val="00537717"/>
    <w:rsid w:val="00655271"/>
    <w:rsid w:val="00696C1E"/>
    <w:rsid w:val="00735314"/>
    <w:rsid w:val="00780DE9"/>
    <w:rsid w:val="007D5AA3"/>
    <w:rsid w:val="00884C04"/>
    <w:rsid w:val="00914AB3"/>
    <w:rsid w:val="00970B1F"/>
    <w:rsid w:val="00986495"/>
    <w:rsid w:val="00A075B0"/>
    <w:rsid w:val="00A80EB9"/>
    <w:rsid w:val="00B116A4"/>
    <w:rsid w:val="00B138FA"/>
    <w:rsid w:val="00BA4CFF"/>
    <w:rsid w:val="00C70B7D"/>
    <w:rsid w:val="00D47F98"/>
    <w:rsid w:val="00D759CB"/>
    <w:rsid w:val="00D75E50"/>
    <w:rsid w:val="00E119A8"/>
    <w:rsid w:val="00E15009"/>
    <w:rsid w:val="00E90480"/>
    <w:rsid w:val="00EB3AD2"/>
    <w:rsid w:val="00ED3DB6"/>
    <w:rsid w:val="00F33321"/>
    <w:rsid w:val="00F335E9"/>
    <w:rsid w:val="00F353B2"/>
    <w:rsid w:val="00F66F7B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4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7C"/>
  </w:style>
  <w:style w:type="paragraph" w:styleId="a6">
    <w:name w:val="header"/>
    <w:basedOn w:val="a"/>
    <w:link w:val="a7"/>
    <w:uiPriority w:val="99"/>
    <w:unhideWhenUsed/>
    <w:rsid w:val="0097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B1F"/>
  </w:style>
  <w:style w:type="paragraph" w:styleId="a8">
    <w:name w:val="Balloon Text"/>
    <w:basedOn w:val="a"/>
    <w:link w:val="a9"/>
    <w:uiPriority w:val="99"/>
    <w:semiHidden/>
    <w:unhideWhenUsed/>
    <w:rsid w:val="00F3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5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5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4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7C"/>
  </w:style>
  <w:style w:type="paragraph" w:styleId="a6">
    <w:name w:val="header"/>
    <w:basedOn w:val="a"/>
    <w:link w:val="a7"/>
    <w:uiPriority w:val="99"/>
    <w:unhideWhenUsed/>
    <w:rsid w:val="0097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B1F"/>
  </w:style>
  <w:style w:type="paragraph" w:styleId="a8">
    <w:name w:val="Balloon Text"/>
    <w:basedOn w:val="a"/>
    <w:link w:val="a9"/>
    <w:uiPriority w:val="99"/>
    <w:semiHidden/>
    <w:unhideWhenUsed/>
    <w:rsid w:val="00F3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5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2018-08-24T01:48:00Z</cp:lastPrinted>
  <dcterms:created xsi:type="dcterms:W3CDTF">2018-07-23T08:37:00Z</dcterms:created>
  <dcterms:modified xsi:type="dcterms:W3CDTF">2018-08-24T01:48:00Z</dcterms:modified>
</cp:coreProperties>
</file>