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DF" w:rsidRDefault="00BF78DF" w:rsidP="009C2683">
      <w:pPr>
        <w:spacing w:after="0"/>
      </w:pPr>
    </w:p>
    <w:tbl>
      <w:tblPr>
        <w:tblpPr w:leftFromText="180" w:rightFromText="180" w:vertAnchor="text" w:tblpXSpec="center"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6282"/>
      </w:tblGrid>
      <w:tr w:rsidR="004F21B3" w:rsidRPr="00B35D16" w:rsidTr="009C2683">
        <w:trPr>
          <w:trHeight w:val="3216"/>
          <w:tblCellSpacing w:w="15" w:type="dxa"/>
        </w:trPr>
        <w:tc>
          <w:tcPr>
            <w:tcW w:w="6222" w:type="dxa"/>
            <w:vAlign w:val="center"/>
            <w:hideMark/>
          </w:tcPr>
          <w:p w:rsidR="004F21B3" w:rsidRPr="00B35D16" w:rsidRDefault="004F21B3" w:rsidP="009C2683">
            <w:pPr>
              <w:pStyle w:val="western"/>
              <w:spacing w:before="0" w:beforeAutospacing="0" w:after="0" w:afterAutospacing="0"/>
              <w:jc w:val="center"/>
              <w:rPr>
                <w:b/>
                <w:bCs/>
                <w:smallCaps/>
              </w:rPr>
            </w:pPr>
            <w:r w:rsidRPr="00B35D16">
              <w:rPr>
                <w:b/>
                <w:bCs/>
              </w:rPr>
              <w:t>РОССИЙСКАЯ ФЕДЕРАЦИЯ</w:t>
            </w:r>
            <w:r w:rsidRPr="00B35D16">
              <w:rPr>
                <w:b/>
                <w:bCs/>
              </w:rPr>
              <w:br/>
              <w:t>КРАСНОЯРСКИЙ КРАЙ ЕРМАКОВСКИЙ РАЙОН</w:t>
            </w:r>
            <w:r w:rsidRPr="00B35D16">
              <w:rPr>
                <w:b/>
                <w:bCs/>
              </w:rPr>
              <w:br/>
              <w:t>АДМИНИСТРАЦИЯ ГРИГОРЬЕВСКОГО СЕЛЬСОВЕТА</w:t>
            </w:r>
          </w:p>
          <w:p w:rsidR="004F21B3" w:rsidRPr="00B35D16" w:rsidRDefault="004F21B3" w:rsidP="009C2683">
            <w:pPr>
              <w:pStyle w:val="western"/>
              <w:spacing w:before="0" w:beforeAutospacing="0" w:after="0" w:afterAutospacing="0"/>
              <w:jc w:val="center"/>
              <w:rPr>
                <w:b/>
                <w:bCs/>
                <w:smallCaps/>
              </w:rPr>
            </w:pPr>
            <w:r w:rsidRPr="00B35D16">
              <w:rPr>
                <w:b/>
                <w:bCs/>
                <w:smallCaps/>
              </w:rPr>
              <w:t>ПОСТАНОВЛЕНИЕ</w:t>
            </w:r>
          </w:p>
          <w:p w:rsidR="008F6910" w:rsidRPr="00B35D16" w:rsidRDefault="008F6910" w:rsidP="009C2683">
            <w:pPr>
              <w:pStyle w:val="western"/>
              <w:spacing w:before="0" w:beforeAutospacing="0" w:after="0" w:afterAutospacing="0"/>
              <w:jc w:val="center"/>
              <w:rPr>
                <w:b/>
                <w:bCs/>
                <w:smallCaps/>
              </w:rPr>
            </w:pPr>
          </w:p>
          <w:p w:rsidR="004F21B3" w:rsidRPr="00B35D16" w:rsidRDefault="00C13291" w:rsidP="009C2683">
            <w:pPr>
              <w:spacing w:after="0"/>
              <w:jc w:val="right"/>
              <w:rPr>
                <w:rFonts w:ascii="Times New Roman" w:hAnsi="Times New Roman" w:cs="Times New Roman"/>
                <w:sz w:val="24"/>
                <w:szCs w:val="24"/>
              </w:rPr>
            </w:pPr>
            <w:r>
              <w:rPr>
                <w:rFonts w:ascii="Times New Roman" w:hAnsi="Times New Roman" w:cs="Times New Roman"/>
                <w:sz w:val="24"/>
                <w:szCs w:val="24"/>
              </w:rPr>
              <w:t>22.</w:t>
            </w:r>
            <w:r w:rsidR="004F21B3" w:rsidRPr="00B35D16">
              <w:rPr>
                <w:rFonts w:ascii="Times New Roman" w:hAnsi="Times New Roman" w:cs="Times New Roman"/>
                <w:sz w:val="24"/>
                <w:szCs w:val="24"/>
              </w:rPr>
              <w:t xml:space="preserve"> 01. 2014г.                          С</w:t>
            </w:r>
            <w:bookmarkStart w:id="0" w:name="_GoBack"/>
            <w:bookmarkEnd w:id="0"/>
            <w:r w:rsidR="004F21B3" w:rsidRPr="00B35D16">
              <w:rPr>
                <w:rFonts w:ascii="Times New Roman" w:hAnsi="Times New Roman" w:cs="Times New Roman"/>
                <w:sz w:val="24"/>
                <w:szCs w:val="24"/>
              </w:rPr>
              <w:t>. Григорьевка</w:t>
            </w:r>
            <w:r>
              <w:rPr>
                <w:rFonts w:ascii="Times New Roman" w:hAnsi="Times New Roman" w:cs="Times New Roman"/>
                <w:sz w:val="24"/>
                <w:szCs w:val="24"/>
              </w:rPr>
              <w:t xml:space="preserve">            </w:t>
            </w:r>
            <w:r w:rsidR="00295EB5">
              <w:rPr>
                <w:rFonts w:ascii="Times New Roman" w:hAnsi="Times New Roman" w:cs="Times New Roman"/>
                <w:sz w:val="24"/>
                <w:szCs w:val="24"/>
              </w:rPr>
              <w:t>№ 9-п</w:t>
            </w:r>
            <w:r>
              <w:rPr>
                <w:rFonts w:ascii="Times New Roman" w:hAnsi="Times New Roman" w:cs="Times New Roman"/>
                <w:sz w:val="24"/>
                <w:szCs w:val="24"/>
              </w:rPr>
              <w:t xml:space="preserve"> </w:t>
            </w:r>
            <w:r w:rsidR="00295EB5">
              <w:rPr>
                <w:rFonts w:ascii="Times New Roman" w:hAnsi="Times New Roman" w:cs="Times New Roman"/>
                <w:sz w:val="24"/>
                <w:szCs w:val="24"/>
              </w:rPr>
              <w:t xml:space="preserve">  </w:t>
            </w:r>
            <w:r>
              <w:rPr>
                <w:rFonts w:ascii="Times New Roman" w:hAnsi="Times New Roman" w:cs="Times New Roman"/>
                <w:sz w:val="24"/>
                <w:szCs w:val="24"/>
              </w:rPr>
              <w:t xml:space="preserve">        </w:t>
            </w:r>
            <w:r w:rsidR="00295EB5">
              <w:rPr>
                <w:rFonts w:ascii="Times New Roman" w:hAnsi="Times New Roman" w:cs="Times New Roman"/>
                <w:sz w:val="24"/>
                <w:szCs w:val="24"/>
              </w:rPr>
              <w:t xml:space="preserve">  </w:t>
            </w:r>
          </w:p>
        </w:tc>
      </w:tr>
      <w:tr w:rsidR="004F21B3" w:rsidRPr="00B35D16" w:rsidTr="009C2683">
        <w:trPr>
          <w:tblCellSpacing w:w="15" w:type="dxa"/>
        </w:trPr>
        <w:tc>
          <w:tcPr>
            <w:tcW w:w="6222" w:type="dxa"/>
            <w:vAlign w:val="center"/>
            <w:hideMark/>
          </w:tcPr>
          <w:p w:rsidR="004F21B3" w:rsidRPr="00B35D16" w:rsidRDefault="004F21B3" w:rsidP="009C2683">
            <w:pPr>
              <w:spacing w:after="0"/>
              <w:jc w:val="center"/>
              <w:rPr>
                <w:rFonts w:ascii="Times New Roman" w:hAnsi="Times New Roman" w:cs="Times New Roman"/>
                <w:sz w:val="24"/>
                <w:szCs w:val="24"/>
              </w:rPr>
            </w:pPr>
          </w:p>
        </w:tc>
      </w:tr>
    </w:tbl>
    <w:p w:rsidR="00BF66C3" w:rsidRPr="00295EB5" w:rsidRDefault="00295EB5" w:rsidP="009C268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textWrapping" w:clear="all"/>
      </w:r>
      <w:r w:rsidR="00BF66C3" w:rsidRPr="00295EB5">
        <w:rPr>
          <w:rFonts w:ascii="Times New Roman" w:hAnsi="Times New Roman" w:cs="Times New Roman"/>
          <w:b/>
          <w:sz w:val="24"/>
          <w:szCs w:val="24"/>
        </w:rPr>
        <w:t xml:space="preserve">Об утверждении административного регламента </w:t>
      </w:r>
    </w:p>
    <w:p w:rsidR="00BF66C3" w:rsidRPr="00295EB5" w:rsidRDefault="00BF66C3" w:rsidP="009C2683">
      <w:pPr>
        <w:spacing w:after="0" w:line="240" w:lineRule="auto"/>
        <w:rPr>
          <w:rFonts w:ascii="Times New Roman" w:hAnsi="Times New Roman" w:cs="Times New Roman"/>
          <w:b/>
          <w:sz w:val="24"/>
          <w:szCs w:val="24"/>
        </w:rPr>
      </w:pPr>
      <w:r w:rsidRPr="00295EB5">
        <w:rPr>
          <w:rFonts w:ascii="Times New Roman" w:hAnsi="Times New Roman" w:cs="Times New Roman"/>
          <w:b/>
          <w:sz w:val="24"/>
          <w:szCs w:val="24"/>
        </w:rPr>
        <w:t xml:space="preserve">предоставления муниципальной услуги </w:t>
      </w:r>
    </w:p>
    <w:p w:rsidR="00BF66C3" w:rsidRPr="00295EB5" w:rsidRDefault="00BF66C3" w:rsidP="009C2683">
      <w:pPr>
        <w:spacing w:after="0" w:line="240" w:lineRule="auto"/>
        <w:rPr>
          <w:rFonts w:ascii="Times New Roman" w:hAnsi="Times New Roman" w:cs="Times New Roman"/>
          <w:b/>
          <w:sz w:val="24"/>
          <w:szCs w:val="24"/>
        </w:rPr>
      </w:pPr>
      <w:r w:rsidRPr="00295EB5">
        <w:rPr>
          <w:rFonts w:ascii="Times New Roman" w:hAnsi="Times New Roman" w:cs="Times New Roman"/>
          <w:b/>
          <w:sz w:val="24"/>
          <w:szCs w:val="24"/>
        </w:rPr>
        <w:t xml:space="preserve">«Принятие документов, а также </w:t>
      </w:r>
    </w:p>
    <w:p w:rsidR="00BF66C3" w:rsidRPr="00295EB5" w:rsidRDefault="00BF66C3" w:rsidP="009C2683">
      <w:pPr>
        <w:spacing w:after="0" w:line="240" w:lineRule="auto"/>
        <w:rPr>
          <w:rFonts w:ascii="Times New Roman" w:hAnsi="Times New Roman" w:cs="Times New Roman"/>
          <w:b/>
          <w:sz w:val="24"/>
          <w:szCs w:val="24"/>
        </w:rPr>
      </w:pPr>
      <w:r w:rsidRPr="00295EB5">
        <w:rPr>
          <w:rFonts w:ascii="Times New Roman" w:hAnsi="Times New Roman" w:cs="Times New Roman"/>
          <w:b/>
          <w:sz w:val="24"/>
          <w:szCs w:val="24"/>
        </w:rPr>
        <w:t>выдача решений о переводе или об отказе</w:t>
      </w:r>
    </w:p>
    <w:p w:rsidR="00BF66C3" w:rsidRPr="00295EB5" w:rsidRDefault="00BF66C3" w:rsidP="009C2683">
      <w:pPr>
        <w:spacing w:after="0" w:line="240" w:lineRule="auto"/>
        <w:rPr>
          <w:rFonts w:ascii="Times New Roman" w:hAnsi="Times New Roman" w:cs="Times New Roman"/>
          <w:b/>
          <w:sz w:val="24"/>
          <w:szCs w:val="24"/>
        </w:rPr>
      </w:pPr>
      <w:r w:rsidRPr="00295EB5">
        <w:rPr>
          <w:rFonts w:ascii="Times New Roman" w:hAnsi="Times New Roman" w:cs="Times New Roman"/>
          <w:b/>
          <w:sz w:val="24"/>
          <w:szCs w:val="24"/>
        </w:rPr>
        <w:t xml:space="preserve">в переводе жилого помещения </w:t>
      </w:r>
    </w:p>
    <w:p w:rsidR="00BF66C3" w:rsidRPr="00295EB5" w:rsidRDefault="00BF66C3" w:rsidP="009C2683">
      <w:pPr>
        <w:spacing w:after="0" w:line="240" w:lineRule="auto"/>
        <w:rPr>
          <w:rFonts w:ascii="Times New Roman" w:hAnsi="Times New Roman" w:cs="Times New Roman"/>
          <w:b/>
          <w:sz w:val="24"/>
          <w:szCs w:val="24"/>
        </w:rPr>
      </w:pPr>
      <w:r w:rsidRPr="00295EB5">
        <w:rPr>
          <w:rFonts w:ascii="Times New Roman" w:hAnsi="Times New Roman" w:cs="Times New Roman"/>
          <w:b/>
          <w:sz w:val="24"/>
          <w:szCs w:val="24"/>
        </w:rPr>
        <w:t xml:space="preserve">в </w:t>
      </w:r>
      <w:proofErr w:type="gramStart"/>
      <w:r w:rsidRPr="00295EB5">
        <w:rPr>
          <w:rFonts w:ascii="Times New Roman" w:hAnsi="Times New Roman" w:cs="Times New Roman"/>
          <w:b/>
          <w:sz w:val="24"/>
          <w:szCs w:val="24"/>
        </w:rPr>
        <w:t>нежилое</w:t>
      </w:r>
      <w:proofErr w:type="gramEnd"/>
      <w:r w:rsidRPr="00295EB5">
        <w:rPr>
          <w:rFonts w:ascii="Times New Roman" w:hAnsi="Times New Roman" w:cs="Times New Roman"/>
          <w:b/>
          <w:sz w:val="24"/>
          <w:szCs w:val="24"/>
        </w:rPr>
        <w:t xml:space="preserve"> или нежилого помещения </w:t>
      </w:r>
    </w:p>
    <w:p w:rsidR="00BF66C3" w:rsidRPr="00295EB5" w:rsidRDefault="00BF66C3" w:rsidP="009C2683">
      <w:pPr>
        <w:spacing w:after="0" w:line="240" w:lineRule="auto"/>
        <w:rPr>
          <w:rFonts w:ascii="Times New Roman" w:hAnsi="Times New Roman" w:cs="Times New Roman"/>
          <w:b/>
          <w:sz w:val="24"/>
          <w:szCs w:val="24"/>
        </w:rPr>
      </w:pPr>
      <w:r w:rsidRPr="00295EB5">
        <w:rPr>
          <w:rFonts w:ascii="Times New Roman" w:hAnsi="Times New Roman" w:cs="Times New Roman"/>
          <w:b/>
          <w:sz w:val="24"/>
          <w:szCs w:val="24"/>
        </w:rPr>
        <w:t>в жилое помещение»</w:t>
      </w:r>
    </w:p>
    <w:p w:rsidR="00F3509B"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статьей </w:t>
      </w:r>
      <w:r w:rsidR="00B401C7" w:rsidRPr="00B35D16">
        <w:rPr>
          <w:rFonts w:ascii="Times New Roman" w:hAnsi="Times New Roman" w:cs="Times New Roman"/>
          <w:sz w:val="24"/>
          <w:szCs w:val="24"/>
        </w:rPr>
        <w:t>31.2 п.2.2</w:t>
      </w:r>
      <w:r w:rsidRPr="00B35D16">
        <w:rPr>
          <w:rFonts w:ascii="Times New Roman" w:hAnsi="Times New Roman" w:cs="Times New Roman"/>
          <w:sz w:val="24"/>
          <w:szCs w:val="24"/>
        </w:rPr>
        <w:t xml:space="preserve">  </w:t>
      </w:r>
      <w:r w:rsidR="00B401C7" w:rsidRPr="00B35D16">
        <w:rPr>
          <w:rFonts w:ascii="Times New Roman" w:hAnsi="Times New Roman" w:cs="Times New Roman"/>
          <w:sz w:val="24"/>
          <w:szCs w:val="24"/>
        </w:rPr>
        <w:t xml:space="preserve">Устава Григорьевского  сельсовета  </w:t>
      </w:r>
    </w:p>
    <w:p w:rsidR="00B401C7" w:rsidRPr="00B35D16" w:rsidRDefault="00B401C7" w:rsidP="00BF66C3">
      <w:pPr>
        <w:rPr>
          <w:rFonts w:ascii="Times New Roman" w:hAnsi="Times New Roman" w:cs="Times New Roman"/>
          <w:sz w:val="24"/>
          <w:szCs w:val="24"/>
        </w:rPr>
      </w:pPr>
      <w:r w:rsidRPr="00B35D16">
        <w:rPr>
          <w:rFonts w:ascii="Times New Roman" w:hAnsi="Times New Roman" w:cs="Times New Roman"/>
          <w:sz w:val="24"/>
          <w:szCs w:val="24"/>
        </w:rPr>
        <w:t xml:space="preserve">   </w:t>
      </w:r>
      <w:r w:rsidR="00C13291">
        <w:rPr>
          <w:rFonts w:ascii="Times New Roman" w:hAnsi="Times New Roman" w:cs="Times New Roman"/>
          <w:sz w:val="24"/>
          <w:szCs w:val="24"/>
        </w:rPr>
        <w:t xml:space="preserve">                                                                         </w:t>
      </w:r>
      <w:r w:rsidRPr="00B35D16">
        <w:rPr>
          <w:rFonts w:ascii="Times New Roman" w:hAnsi="Times New Roman" w:cs="Times New Roman"/>
          <w:sz w:val="24"/>
          <w:szCs w:val="24"/>
        </w:rPr>
        <w:t xml:space="preserve">                                       </w:t>
      </w:r>
      <w:r w:rsidR="00F3509B">
        <w:rPr>
          <w:rFonts w:ascii="Times New Roman" w:hAnsi="Times New Roman" w:cs="Times New Roman"/>
          <w:sz w:val="24"/>
          <w:szCs w:val="24"/>
        </w:rPr>
        <w:t xml:space="preserve">                 </w:t>
      </w:r>
      <w:r w:rsidR="00BF66C3" w:rsidRPr="00B35D16">
        <w:rPr>
          <w:rFonts w:ascii="Times New Roman" w:hAnsi="Times New Roman" w:cs="Times New Roman"/>
          <w:b/>
          <w:sz w:val="24"/>
          <w:szCs w:val="24"/>
        </w:rPr>
        <w:t>ПОСТАНОВЛЯЮ:</w:t>
      </w:r>
      <w:r w:rsidRPr="00B35D16">
        <w:rPr>
          <w:rFonts w:ascii="Times New Roman" w:eastAsia="Times New Roman" w:hAnsi="Times New Roman" w:cs="Times New Roman"/>
          <w:b/>
          <w:sz w:val="24"/>
          <w:szCs w:val="24"/>
          <w:lang w:eastAsia="ru-RU"/>
        </w:rPr>
        <w:t xml:space="preserve">    </w:t>
      </w:r>
      <w:r w:rsidRPr="00B35D16">
        <w:rPr>
          <w:rFonts w:ascii="Times New Roman" w:eastAsia="Times New Roman" w:hAnsi="Times New Roman" w:cs="Times New Roman"/>
          <w:sz w:val="24"/>
          <w:szCs w:val="24"/>
          <w:lang w:eastAsia="ru-RU"/>
        </w:rPr>
        <w:t xml:space="preserve"> </w:t>
      </w:r>
      <w:r w:rsidR="00C13291">
        <w:rPr>
          <w:rFonts w:ascii="Times New Roman" w:eastAsia="Times New Roman" w:hAnsi="Times New Roman" w:cs="Times New Roman"/>
          <w:sz w:val="24"/>
          <w:szCs w:val="24"/>
          <w:lang w:eastAsia="ru-RU"/>
        </w:rPr>
        <w:t xml:space="preserve">      </w:t>
      </w:r>
      <w:r w:rsidRPr="00B35D16">
        <w:rPr>
          <w:rFonts w:ascii="Times New Roman" w:eastAsia="Times New Roman" w:hAnsi="Times New Roman" w:cs="Times New Roman"/>
          <w:sz w:val="24"/>
          <w:szCs w:val="24"/>
          <w:lang w:eastAsia="ru-RU"/>
        </w:rPr>
        <w:t xml:space="preserve">                                                                                                                   </w:t>
      </w:r>
      <w:r w:rsidR="00F3509B">
        <w:rPr>
          <w:rFonts w:ascii="Times New Roman" w:eastAsia="Times New Roman" w:hAnsi="Times New Roman" w:cs="Times New Roman"/>
          <w:sz w:val="24"/>
          <w:szCs w:val="24"/>
          <w:lang w:eastAsia="ru-RU"/>
        </w:rPr>
        <w:t xml:space="preserve">        </w:t>
      </w:r>
      <w:r w:rsidRPr="00B35D16">
        <w:rPr>
          <w:rFonts w:ascii="Times New Roman" w:eastAsia="Times New Roman" w:hAnsi="Times New Roman" w:cs="Times New Roman"/>
          <w:sz w:val="24"/>
          <w:szCs w:val="24"/>
          <w:lang w:eastAsia="ru-RU"/>
        </w:rPr>
        <w:t>1.Отменить  постановление  администрации Григорьевского  сельсовета № 8-п  от  19.03.2014г. «Об утверждении административного регламента  по предоставлению муниципальной услуги  « по  приему документов</w:t>
      </w:r>
      <w:proofErr w:type="gramStart"/>
      <w:r w:rsidRPr="00B35D16">
        <w:rPr>
          <w:rFonts w:ascii="Times New Roman" w:eastAsia="Times New Roman" w:hAnsi="Times New Roman" w:cs="Times New Roman"/>
          <w:sz w:val="24"/>
          <w:szCs w:val="24"/>
          <w:lang w:eastAsia="ru-RU"/>
        </w:rPr>
        <w:t xml:space="preserve"> ,</w:t>
      </w:r>
      <w:proofErr w:type="gramEnd"/>
      <w:r w:rsidRPr="00B35D16">
        <w:rPr>
          <w:rFonts w:ascii="Times New Roman" w:eastAsia="Times New Roman" w:hAnsi="Times New Roman" w:cs="Times New Roman"/>
          <w:sz w:val="24"/>
          <w:szCs w:val="24"/>
          <w:lang w:eastAsia="ru-RU"/>
        </w:rPr>
        <w:t xml:space="preserve"> а также выдачи решений  о переводе  жилого помещения  в нежилое   или  нежилого помещения  в жилое помещение»</w:t>
      </w:r>
    </w:p>
    <w:p w:rsidR="00BF66C3" w:rsidRPr="00B35D16" w:rsidRDefault="00B401C7" w:rsidP="00BF66C3">
      <w:pPr>
        <w:rPr>
          <w:rFonts w:ascii="Times New Roman" w:hAnsi="Times New Roman" w:cs="Times New Roman"/>
          <w:sz w:val="24"/>
          <w:szCs w:val="24"/>
        </w:rPr>
      </w:pPr>
      <w:r w:rsidRPr="00B35D16">
        <w:rPr>
          <w:rFonts w:ascii="Times New Roman" w:hAnsi="Times New Roman" w:cs="Times New Roman"/>
          <w:sz w:val="24"/>
          <w:szCs w:val="24"/>
        </w:rPr>
        <w:t>2</w:t>
      </w:r>
      <w:r w:rsidR="00BF66C3" w:rsidRPr="00B35D16">
        <w:rPr>
          <w:rFonts w:ascii="Times New Roman" w:hAnsi="Times New Roman" w:cs="Times New Roman"/>
          <w:sz w:val="24"/>
          <w:szCs w:val="24"/>
        </w:rPr>
        <w:t>.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3. Постановление вступает </w:t>
      </w:r>
      <w:proofErr w:type="gramStart"/>
      <w:r w:rsidRPr="00B35D16">
        <w:rPr>
          <w:rFonts w:ascii="Times New Roman" w:hAnsi="Times New Roman" w:cs="Times New Roman"/>
          <w:sz w:val="24"/>
          <w:szCs w:val="24"/>
        </w:rPr>
        <w:t>в</w:t>
      </w:r>
      <w:proofErr w:type="gramEnd"/>
      <w:r w:rsidRPr="00B35D16">
        <w:rPr>
          <w:rFonts w:ascii="Times New Roman" w:hAnsi="Times New Roman" w:cs="Times New Roman"/>
          <w:sz w:val="24"/>
          <w:szCs w:val="24"/>
        </w:rPr>
        <w:t xml:space="preserve"> </w:t>
      </w:r>
      <w:r w:rsidR="00B401C7" w:rsidRPr="00B35D16">
        <w:rPr>
          <w:rFonts w:ascii="Times New Roman" w:hAnsi="Times New Roman" w:cs="Times New Roman"/>
          <w:sz w:val="24"/>
          <w:szCs w:val="24"/>
        </w:rPr>
        <w:t xml:space="preserve"> </w:t>
      </w:r>
      <w:proofErr w:type="gramStart"/>
      <w:r w:rsidR="00B401C7" w:rsidRPr="00B35D16">
        <w:rPr>
          <w:rFonts w:ascii="Times New Roman" w:hAnsi="Times New Roman" w:cs="Times New Roman"/>
          <w:sz w:val="24"/>
          <w:szCs w:val="24"/>
        </w:rPr>
        <w:t>со</w:t>
      </w:r>
      <w:proofErr w:type="gramEnd"/>
      <w:r w:rsidR="00B401C7" w:rsidRPr="00B35D16">
        <w:rPr>
          <w:rFonts w:ascii="Times New Roman" w:hAnsi="Times New Roman" w:cs="Times New Roman"/>
          <w:sz w:val="24"/>
          <w:szCs w:val="24"/>
        </w:rPr>
        <w:t xml:space="preserve"> дня его  обнародования.</w:t>
      </w:r>
    </w:p>
    <w:p w:rsidR="00F3509B"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4. </w:t>
      </w:r>
      <w:proofErr w:type="gramStart"/>
      <w:r w:rsidRPr="00B35D16">
        <w:rPr>
          <w:rFonts w:ascii="Times New Roman" w:hAnsi="Times New Roman" w:cs="Times New Roman"/>
          <w:sz w:val="24"/>
          <w:szCs w:val="24"/>
        </w:rPr>
        <w:t>Контроль за</w:t>
      </w:r>
      <w:proofErr w:type="gramEnd"/>
      <w:r w:rsidRPr="00B35D16">
        <w:rPr>
          <w:rFonts w:ascii="Times New Roman" w:hAnsi="Times New Roman" w:cs="Times New Roman"/>
          <w:sz w:val="24"/>
          <w:szCs w:val="24"/>
        </w:rPr>
        <w:t xml:space="preserve"> исполнением настоящего Постановления оставляю за собой</w:t>
      </w:r>
      <w:r w:rsidR="00F3509B">
        <w:rPr>
          <w:rFonts w:ascii="Times New Roman" w:hAnsi="Times New Roman" w:cs="Times New Roman"/>
          <w:sz w:val="24"/>
          <w:szCs w:val="24"/>
        </w:rPr>
        <w:t>.</w:t>
      </w:r>
    </w:p>
    <w:p w:rsidR="00F3509B" w:rsidRDefault="00F3509B" w:rsidP="00BF66C3">
      <w:pPr>
        <w:rPr>
          <w:rFonts w:ascii="Times New Roman" w:hAnsi="Times New Roman" w:cs="Times New Roman"/>
          <w:sz w:val="24"/>
          <w:szCs w:val="24"/>
        </w:rPr>
      </w:pPr>
    </w:p>
    <w:p w:rsidR="00F3509B" w:rsidRDefault="00F3509B" w:rsidP="00BF66C3">
      <w:pPr>
        <w:rPr>
          <w:rFonts w:ascii="Times New Roman" w:hAnsi="Times New Roman" w:cs="Times New Roman"/>
          <w:sz w:val="24"/>
          <w:szCs w:val="24"/>
        </w:rPr>
      </w:pPr>
    </w:p>
    <w:p w:rsidR="00B401C7"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 </w:t>
      </w:r>
      <w:r w:rsidR="00B401C7" w:rsidRPr="00B35D16">
        <w:rPr>
          <w:rFonts w:ascii="Times New Roman" w:hAnsi="Times New Roman" w:cs="Times New Roman"/>
          <w:sz w:val="24"/>
          <w:szCs w:val="24"/>
        </w:rPr>
        <w:t xml:space="preserve">  Глава  администрации                                             И.В. Изместьев</w:t>
      </w:r>
    </w:p>
    <w:p w:rsidR="00BF66C3" w:rsidRPr="00B35D16" w:rsidRDefault="00B401C7" w:rsidP="008F6910">
      <w:pPr>
        <w:rPr>
          <w:rFonts w:ascii="Times New Roman" w:hAnsi="Times New Roman" w:cs="Times New Roman"/>
          <w:sz w:val="24"/>
          <w:szCs w:val="24"/>
        </w:rPr>
      </w:pPr>
      <w:r w:rsidRPr="00B35D16">
        <w:rPr>
          <w:rFonts w:ascii="Times New Roman" w:hAnsi="Times New Roman" w:cs="Times New Roman"/>
          <w:sz w:val="24"/>
          <w:szCs w:val="24"/>
        </w:rPr>
        <w:t xml:space="preserve">                                          </w:t>
      </w:r>
    </w:p>
    <w:p w:rsidR="00BF66C3" w:rsidRPr="00B35D16" w:rsidRDefault="00BF66C3" w:rsidP="00B401C7">
      <w:pPr>
        <w:jc w:val="center"/>
        <w:rPr>
          <w:rFonts w:ascii="Times New Roman" w:hAnsi="Times New Roman" w:cs="Times New Roman"/>
          <w:b/>
          <w:sz w:val="24"/>
          <w:szCs w:val="24"/>
        </w:rPr>
      </w:pPr>
      <w:r w:rsidRPr="00B35D16">
        <w:rPr>
          <w:rFonts w:ascii="Times New Roman" w:hAnsi="Times New Roman" w:cs="Times New Roman"/>
          <w:b/>
          <w:sz w:val="24"/>
          <w:szCs w:val="24"/>
        </w:rPr>
        <w:t>АДМИНИСТРАТИВНЫЙ РЕГЛАМЕНТ</w:t>
      </w:r>
    </w:p>
    <w:p w:rsidR="00BF66C3" w:rsidRPr="00B35D16" w:rsidRDefault="00BF66C3" w:rsidP="00B401C7">
      <w:pPr>
        <w:jc w:val="center"/>
        <w:rPr>
          <w:rFonts w:ascii="Times New Roman" w:hAnsi="Times New Roman" w:cs="Times New Roman"/>
          <w:b/>
          <w:sz w:val="24"/>
          <w:szCs w:val="24"/>
        </w:rPr>
      </w:pPr>
      <w:r w:rsidRPr="00B35D16">
        <w:rPr>
          <w:rFonts w:ascii="Times New Roman" w:hAnsi="Times New Roman" w:cs="Times New Roman"/>
          <w:b/>
          <w:sz w:val="24"/>
          <w:szCs w:val="24"/>
        </w:rPr>
        <w:t>предоставления муниципальной услуги</w:t>
      </w:r>
    </w:p>
    <w:p w:rsidR="00BF66C3" w:rsidRPr="00B35D16" w:rsidRDefault="00BF66C3" w:rsidP="00BF66C3">
      <w:pPr>
        <w:rPr>
          <w:rFonts w:ascii="Times New Roman" w:hAnsi="Times New Roman" w:cs="Times New Roman"/>
          <w:b/>
          <w:sz w:val="24"/>
          <w:szCs w:val="24"/>
        </w:rPr>
      </w:pPr>
      <w:r w:rsidRPr="00B35D16">
        <w:rPr>
          <w:rFonts w:ascii="Times New Roman" w:hAnsi="Times New Roman" w:cs="Times New Roman"/>
          <w:sz w:val="24"/>
          <w:szCs w:val="24"/>
        </w:rPr>
        <w:lastRenderedPageBreak/>
        <w:t>«</w:t>
      </w:r>
      <w:r w:rsidRPr="00B35D16">
        <w:rPr>
          <w:rFonts w:ascii="Times New Roman" w:hAnsi="Times New Roman" w:cs="Times New Roman"/>
          <w:b/>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1. Общие положения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1.1. </w:t>
      </w:r>
      <w:proofErr w:type="gramStart"/>
      <w:r w:rsidRPr="00B35D16">
        <w:rPr>
          <w:rFonts w:ascii="Times New Roman" w:hAnsi="Times New Roman" w:cs="Times New Roman"/>
          <w:sz w:val="24"/>
          <w:szCs w:val="24"/>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BF66C3" w:rsidRPr="00B35D16" w:rsidRDefault="00BF66C3" w:rsidP="00BF66C3">
      <w:pPr>
        <w:rPr>
          <w:rFonts w:ascii="Times New Roman" w:hAnsi="Times New Roman" w:cs="Times New Roman"/>
          <w:sz w:val="24"/>
          <w:szCs w:val="24"/>
        </w:rPr>
      </w:pPr>
      <w:proofErr w:type="gramStart"/>
      <w:r w:rsidRPr="00B35D16">
        <w:rPr>
          <w:rFonts w:ascii="Times New Roman" w:hAnsi="Times New Roman" w:cs="Times New Roman"/>
          <w:sz w:val="24"/>
          <w:szCs w:val="24"/>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B35D16">
        <w:rPr>
          <w:rFonts w:ascii="Times New Roman" w:hAnsi="Times New Roman" w:cs="Times New Roman"/>
          <w:sz w:val="24"/>
          <w:szCs w:val="24"/>
        </w:rPr>
        <w:t xml:space="preserve"> должностных лиц, или муниципальных служащих.</w:t>
      </w:r>
    </w:p>
    <w:p w:rsidR="00BF66C3" w:rsidRPr="00B35D16" w:rsidRDefault="00BF66C3" w:rsidP="00B93209">
      <w:pPr>
        <w:rPr>
          <w:rFonts w:ascii="Times New Roman" w:hAnsi="Times New Roman" w:cs="Times New Roman"/>
          <w:sz w:val="24"/>
          <w:szCs w:val="24"/>
        </w:rPr>
      </w:pPr>
      <w:r w:rsidRPr="00B35D16">
        <w:rPr>
          <w:rFonts w:ascii="Times New Roman" w:hAnsi="Times New Roman" w:cs="Times New Roman"/>
          <w:sz w:val="24"/>
          <w:szCs w:val="24"/>
        </w:rPr>
        <w:t xml:space="preserve">1.2. Регламент размещается на Интернет-сайте </w:t>
      </w:r>
      <w:proofErr w:type="spellStart"/>
      <w:r w:rsidR="00B93209" w:rsidRPr="00B35D16">
        <w:rPr>
          <w:rFonts w:ascii="Times New Roman" w:eastAsia="Times New Roman" w:hAnsi="Times New Roman" w:cs="Times New Roman"/>
          <w:sz w:val="24"/>
          <w:szCs w:val="24"/>
          <w:lang w:val="en-US" w:eastAsia="ru-RU"/>
        </w:rPr>
        <w:t>qriqorjevka</w:t>
      </w:r>
      <w:proofErr w:type="spellEnd"/>
      <w:r w:rsidR="00B93209" w:rsidRPr="00B35D16">
        <w:rPr>
          <w:rFonts w:ascii="Times New Roman" w:eastAsia="Times New Roman" w:hAnsi="Times New Roman" w:cs="Times New Roman"/>
          <w:sz w:val="24"/>
          <w:szCs w:val="24"/>
          <w:lang w:eastAsia="ru-RU"/>
        </w:rPr>
        <w:t>.</w:t>
      </w:r>
      <w:r w:rsidR="00B93209" w:rsidRPr="00B35D16">
        <w:rPr>
          <w:rFonts w:ascii="Times New Roman" w:eastAsia="Times New Roman" w:hAnsi="Times New Roman" w:cs="Times New Roman"/>
          <w:sz w:val="24"/>
          <w:szCs w:val="24"/>
          <w:lang w:val="en-US" w:eastAsia="ru-RU"/>
        </w:rPr>
        <w:t>ru</w:t>
      </w:r>
      <w:r w:rsidRPr="00B35D16">
        <w:rPr>
          <w:rFonts w:ascii="Times New Roman" w:hAnsi="Times New Roman" w:cs="Times New Roman"/>
          <w:sz w:val="24"/>
          <w:szCs w:val="24"/>
        </w:rPr>
        <w:t xml:space="preserve">, также на информационных стендах, расположенных в </w:t>
      </w:r>
      <w:r w:rsidR="00B93209" w:rsidRPr="00B35D16">
        <w:rPr>
          <w:rFonts w:ascii="Times New Roman" w:hAnsi="Times New Roman" w:cs="Times New Roman"/>
          <w:sz w:val="24"/>
          <w:szCs w:val="24"/>
        </w:rPr>
        <w:t xml:space="preserve"> администрации Григорьевского  сельсовета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 Стандарт предоставления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2.2. Предоставление муниципальной услуги осуществляется администрацией (</w:t>
      </w:r>
      <w:r w:rsidR="00B93209" w:rsidRPr="00B35D16">
        <w:rPr>
          <w:rFonts w:ascii="Times New Roman" w:hAnsi="Times New Roman" w:cs="Times New Roman"/>
          <w:sz w:val="24"/>
          <w:szCs w:val="24"/>
        </w:rPr>
        <w:t>Григорьевского  сельсовета</w:t>
      </w:r>
      <w:r w:rsidRPr="00B35D16">
        <w:rPr>
          <w:rFonts w:ascii="Times New Roman" w:hAnsi="Times New Roman" w:cs="Times New Roman"/>
          <w:sz w:val="24"/>
          <w:szCs w:val="24"/>
        </w:rPr>
        <w:t>) (далее - администрация). Ответственным</w:t>
      </w:r>
      <w:r w:rsidR="00B93209" w:rsidRPr="00B35D16">
        <w:rPr>
          <w:rFonts w:ascii="Times New Roman" w:hAnsi="Times New Roman" w:cs="Times New Roman"/>
          <w:sz w:val="24"/>
          <w:szCs w:val="24"/>
        </w:rPr>
        <w:t>и</w:t>
      </w:r>
      <w:r w:rsidRPr="00B35D16">
        <w:rPr>
          <w:rFonts w:ascii="Times New Roman" w:hAnsi="Times New Roman" w:cs="Times New Roman"/>
          <w:sz w:val="24"/>
          <w:szCs w:val="24"/>
        </w:rPr>
        <w:t xml:space="preserve"> исполнител</w:t>
      </w:r>
      <w:r w:rsidR="00B93209" w:rsidRPr="00B35D16">
        <w:rPr>
          <w:rFonts w:ascii="Times New Roman" w:hAnsi="Times New Roman" w:cs="Times New Roman"/>
          <w:sz w:val="24"/>
          <w:szCs w:val="24"/>
        </w:rPr>
        <w:t>я</w:t>
      </w:r>
      <w:r w:rsidRPr="00B35D16">
        <w:rPr>
          <w:rFonts w:ascii="Times New Roman" w:hAnsi="Times New Roman" w:cs="Times New Roman"/>
          <w:sz w:val="24"/>
          <w:szCs w:val="24"/>
        </w:rPr>
        <w:t>м</w:t>
      </w:r>
      <w:r w:rsidR="00B93209" w:rsidRPr="00B35D16">
        <w:rPr>
          <w:rFonts w:ascii="Times New Roman" w:hAnsi="Times New Roman" w:cs="Times New Roman"/>
          <w:sz w:val="24"/>
          <w:szCs w:val="24"/>
        </w:rPr>
        <w:t xml:space="preserve">и </w:t>
      </w:r>
      <w:r w:rsidRPr="00B35D16">
        <w:rPr>
          <w:rFonts w:ascii="Times New Roman" w:hAnsi="Times New Roman" w:cs="Times New Roman"/>
          <w:sz w:val="24"/>
          <w:szCs w:val="24"/>
        </w:rPr>
        <w:t xml:space="preserve"> муниципальной услуги явля</w:t>
      </w:r>
      <w:r w:rsidR="00B93209" w:rsidRPr="00B35D16">
        <w:rPr>
          <w:rFonts w:ascii="Times New Roman" w:hAnsi="Times New Roman" w:cs="Times New Roman"/>
          <w:sz w:val="24"/>
          <w:szCs w:val="24"/>
        </w:rPr>
        <w:t>ю</w:t>
      </w:r>
      <w:r w:rsidRPr="00B35D16">
        <w:rPr>
          <w:rFonts w:ascii="Times New Roman" w:hAnsi="Times New Roman" w:cs="Times New Roman"/>
          <w:sz w:val="24"/>
          <w:szCs w:val="24"/>
        </w:rPr>
        <w:t xml:space="preserve">тся </w:t>
      </w:r>
      <w:r w:rsidR="00B93209" w:rsidRPr="00B35D16">
        <w:rPr>
          <w:rFonts w:ascii="Times New Roman" w:hAnsi="Times New Roman" w:cs="Times New Roman"/>
          <w:sz w:val="24"/>
          <w:szCs w:val="24"/>
        </w:rPr>
        <w:t>специалисты  администрации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Место нахождения</w:t>
      </w:r>
      <w:proofErr w:type="gramStart"/>
      <w:r w:rsidR="00B93209" w:rsidRPr="00B35D16">
        <w:rPr>
          <w:rFonts w:ascii="Times New Roman" w:hAnsi="Times New Roman" w:cs="Times New Roman"/>
          <w:sz w:val="24"/>
          <w:szCs w:val="24"/>
        </w:rPr>
        <w:t xml:space="preserve"> :</w:t>
      </w:r>
      <w:proofErr w:type="gramEnd"/>
      <w:r w:rsidR="00B93209" w:rsidRPr="00B35D16">
        <w:rPr>
          <w:rFonts w:ascii="Times New Roman" w:hAnsi="Times New Roman" w:cs="Times New Roman"/>
          <w:sz w:val="24"/>
          <w:szCs w:val="24"/>
        </w:rPr>
        <w:t xml:space="preserve"> администрация Григорьевского  сельсовета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Почтовый адрес</w:t>
      </w:r>
      <w:r w:rsidR="00B93209" w:rsidRPr="00B35D16">
        <w:rPr>
          <w:rFonts w:ascii="Times New Roman" w:hAnsi="Times New Roman" w:cs="Times New Roman"/>
          <w:sz w:val="24"/>
          <w:szCs w:val="24"/>
        </w:rPr>
        <w:t>: 6628322 Красноярский край</w:t>
      </w:r>
      <w:proofErr w:type="gramStart"/>
      <w:r w:rsidR="00B93209" w:rsidRPr="00B35D16">
        <w:rPr>
          <w:rFonts w:ascii="Times New Roman" w:hAnsi="Times New Roman" w:cs="Times New Roman"/>
          <w:sz w:val="24"/>
          <w:szCs w:val="24"/>
        </w:rPr>
        <w:t xml:space="preserve"> ,</w:t>
      </w:r>
      <w:proofErr w:type="gramEnd"/>
      <w:r w:rsidR="00B93209" w:rsidRPr="00B35D16">
        <w:rPr>
          <w:rFonts w:ascii="Times New Roman" w:hAnsi="Times New Roman" w:cs="Times New Roman"/>
          <w:sz w:val="24"/>
          <w:szCs w:val="24"/>
        </w:rPr>
        <w:t xml:space="preserve"> Ермаковский район , село Григорьевка, ул. Трактовая 1</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Приёмные дни</w:t>
      </w:r>
      <w:r w:rsidR="00B93209" w:rsidRPr="00B35D16">
        <w:rPr>
          <w:rFonts w:ascii="Times New Roman" w:hAnsi="Times New Roman" w:cs="Times New Roman"/>
          <w:sz w:val="24"/>
          <w:szCs w:val="24"/>
        </w:rPr>
        <w:t>:  понедельни</w:t>
      </w:r>
      <w:proofErr w:type="gramStart"/>
      <w:r w:rsidR="00B93209" w:rsidRPr="00B35D16">
        <w:rPr>
          <w:rFonts w:ascii="Times New Roman" w:hAnsi="Times New Roman" w:cs="Times New Roman"/>
          <w:sz w:val="24"/>
          <w:szCs w:val="24"/>
        </w:rPr>
        <w:t>к-</w:t>
      </w:r>
      <w:proofErr w:type="gramEnd"/>
      <w:r w:rsidR="00B93209" w:rsidRPr="00B35D16">
        <w:rPr>
          <w:rFonts w:ascii="Times New Roman" w:hAnsi="Times New Roman" w:cs="Times New Roman"/>
          <w:sz w:val="24"/>
          <w:szCs w:val="24"/>
        </w:rPr>
        <w:t xml:space="preserve"> пятница.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График работы: с </w:t>
      </w:r>
      <w:r w:rsidR="00B93209" w:rsidRPr="00B35D16">
        <w:rPr>
          <w:rFonts w:ascii="Times New Roman" w:hAnsi="Times New Roman" w:cs="Times New Roman"/>
          <w:sz w:val="24"/>
          <w:szCs w:val="24"/>
        </w:rPr>
        <w:t>8.00</w:t>
      </w:r>
      <w:r w:rsidRPr="00B35D16">
        <w:rPr>
          <w:rFonts w:ascii="Times New Roman" w:hAnsi="Times New Roman" w:cs="Times New Roman"/>
          <w:sz w:val="24"/>
          <w:szCs w:val="24"/>
        </w:rPr>
        <w:t xml:space="preserve"> до </w:t>
      </w:r>
      <w:r w:rsidR="00B93209" w:rsidRPr="00B35D16">
        <w:rPr>
          <w:rFonts w:ascii="Times New Roman" w:hAnsi="Times New Roman" w:cs="Times New Roman"/>
          <w:sz w:val="24"/>
          <w:szCs w:val="24"/>
        </w:rPr>
        <w:t>16.00</w:t>
      </w:r>
      <w:r w:rsidRPr="00B35D16">
        <w:rPr>
          <w:rFonts w:ascii="Times New Roman" w:hAnsi="Times New Roman" w:cs="Times New Roman"/>
          <w:sz w:val="24"/>
          <w:szCs w:val="24"/>
        </w:rPr>
        <w:t xml:space="preserve">, (обеденный перерыв с </w:t>
      </w:r>
      <w:r w:rsidR="00B93209" w:rsidRPr="00B35D16">
        <w:rPr>
          <w:rFonts w:ascii="Times New Roman" w:hAnsi="Times New Roman" w:cs="Times New Roman"/>
          <w:sz w:val="24"/>
          <w:szCs w:val="24"/>
        </w:rPr>
        <w:t>12.00</w:t>
      </w:r>
      <w:r w:rsidRPr="00B35D16">
        <w:rPr>
          <w:rFonts w:ascii="Times New Roman" w:hAnsi="Times New Roman" w:cs="Times New Roman"/>
          <w:sz w:val="24"/>
          <w:szCs w:val="24"/>
        </w:rPr>
        <w:t xml:space="preserve"> до </w:t>
      </w:r>
      <w:r w:rsidR="00B93209" w:rsidRPr="00B35D16">
        <w:rPr>
          <w:rFonts w:ascii="Times New Roman" w:hAnsi="Times New Roman" w:cs="Times New Roman"/>
          <w:sz w:val="24"/>
          <w:szCs w:val="24"/>
        </w:rPr>
        <w:t>16.00час.</w:t>
      </w:r>
      <w:r w:rsidRPr="00B35D16">
        <w:rPr>
          <w:rFonts w:ascii="Times New Roman" w:hAnsi="Times New Roman" w:cs="Times New Roman"/>
          <w:sz w:val="24"/>
          <w:szCs w:val="24"/>
        </w:rPr>
        <w:t>)</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Телефон/факс: </w:t>
      </w:r>
      <w:r w:rsidR="00B93209" w:rsidRPr="00B35D16">
        <w:rPr>
          <w:rFonts w:ascii="Times New Roman" w:hAnsi="Times New Roman" w:cs="Times New Roman"/>
          <w:sz w:val="24"/>
          <w:szCs w:val="24"/>
        </w:rPr>
        <w:t>8 391 38 25-4-43</w:t>
      </w:r>
      <w:r w:rsidRPr="00B35D16">
        <w:rPr>
          <w:rFonts w:ascii="Times New Roman" w:hAnsi="Times New Roman" w:cs="Times New Roman"/>
          <w:sz w:val="24"/>
          <w:szCs w:val="24"/>
        </w:rPr>
        <w:t xml:space="preserve">, адрес электронной почты </w:t>
      </w:r>
      <w:proofErr w:type="spellStart"/>
      <w:r w:rsidR="00194F20" w:rsidRPr="00B35D16">
        <w:rPr>
          <w:rFonts w:ascii="Times New Roman" w:eastAsia="Times New Roman" w:hAnsi="Times New Roman" w:cs="Times New Roman"/>
          <w:sz w:val="24"/>
          <w:szCs w:val="24"/>
          <w:lang w:val="en-US" w:eastAsia="ru-RU"/>
        </w:rPr>
        <w:t>qriqorjtvka</w:t>
      </w:r>
      <w:proofErr w:type="spellEnd"/>
      <w:r w:rsidR="00194F20" w:rsidRPr="00B35D16">
        <w:rPr>
          <w:rFonts w:ascii="Times New Roman" w:eastAsia="Times New Roman" w:hAnsi="Times New Roman" w:cs="Times New Roman"/>
          <w:sz w:val="24"/>
          <w:szCs w:val="24"/>
          <w:lang w:eastAsia="ru-RU"/>
        </w:rPr>
        <w:t xml:space="preserve">@ </w:t>
      </w:r>
      <w:proofErr w:type="spellStart"/>
      <w:r w:rsidR="00194F20" w:rsidRPr="00B35D16">
        <w:rPr>
          <w:rFonts w:ascii="Times New Roman" w:eastAsia="Times New Roman" w:hAnsi="Times New Roman" w:cs="Times New Roman"/>
          <w:sz w:val="24"/>
          <w:szCs w:val="24"/>
          <w:lang w:val="en-US" w:eastAsia="ru-RU"/>
        </w:rPr>
        <w:t>jandex</w:t>
      </w:r>
      <w:proofErr w:type="spellEnd"/>
      <w:r w:rsidR="00194F20" w:rsidRPr="00B35D16">
        <w:rPr>
          <w:rFonts w:ascii="Times New Roman" w:eastAsia="Times New Roman" w:hAnsi="Times New Roman" w:cs="Times New Roman"/>
          <w:sz w:val="24"/>
          <w:szCs w:val="24"/>
          <w:lang w:eastAsia="ru-RU"/>
        </w:rPr>
        <w:t>.</w:t>
      </w:r>
      <w:r w:rsidR="00194F20" w:rsidRPr="00B35D16">
        <w:rPr>
          <w:rFonts w:ascii="Times New Roman" w:eastAsia="Times New Roman" w:hAnsi="Times New Roman" w:cs="Times New Roman"/>
          <w:sz w:val="24"/>
          <w:szCs w:val="24"/>
          <w:lang w:val="en-US" w:eastAsia="ru-RU"/>
        </w:rPr>
        <w:t>ru</w:t>
      </w:r>
      <w:r w:rsidRPr="00B35D16">
        <w:rPr>
          <w:rFonts w:ascii="Times New Roman" w:hAnsi="Times New Roman" w:cs="Times New Roman"/>
          <w:sz w:val="24"/>
          <w:szCs w:val="24"/>
        </w:rPr>
        <w:t>;</w:t>
      </w:r>
    </w:p>
    <w:p w:rsidR="00F3509B"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Информацию по процедуре предоставления муниципальной услуги можно получить у </w:t>
      </w:r>
      <w:r w:rsidR="00194F20" w:rsidRPr="00B35D16">
        <w:rPr>
          <w:rFonts w:ascii="Times New Roman" w:hAnsi="Times New Roman" w:cs="Times New Roman"/>
          <w:sz w:val="24"/>
          <w:szCs w:val="24"/>
        </w:rPr>
        <w:t xml:space="preserve">специалистов  администрации </w:t>
      </w:r>
      <w:r w:rsidRPr="00B35D16">
        <w:rPr>
          <w:rFonts w:ascii="Times New Roman" w:hAnsi="Times New Roman" w:cs="Times New Roman"/>
          <w:sz w:val="24"/>
          <w:szCs w:val="24"/>
        </w:rPr>
        <w:t xml:space="preserve"> </w:t>
      </w:r>
    </w:p>
    <w:p w:rsidR="00BF66C3" w:rsidRPr="00B35D16" w:rsidRDefault="00194F20" w:rsidP="00BF66C3">
      <w:pPr>
        <w:rPr>
          <w:rFonts w:ascii="Times New Roman" w:hAnsi="Times New Roman" w:cs="Times New Roman"/>
          <w:sz w:val="24"/>
          <w:szCs w:val="24"/>
        </w:rPr>
      </w:pPr>
      <w:r w:rsidRPr="00B35D16">
        <w:rPr>
          <w:rFonts w:ascii="Times New Roman" w:hAnsi="Times New Roman" w:cs="Times New Roman"/>
          <w:sz w:val="24"/>
          <w:szCs w:val="24"/>
        </w:rPr>
        <w:t xml:space="preserve">                                                                  </w:t>
      </w:r>
      <w:r w:rsidR="00F3509B">
        <w:rPr>
          <w:rFonts w:ascii="Times New Roman" w:hAnsi="Times New Roman" w:cs="Times New Roman"/>
          <w:sz w:val="24"/>
          <w:szCs w:val="24"/>
        </w:rPr>
        <w:t xml:space="preserve">                                                                                       </w:t>
      </w:r>
      <w:r w:rsidR="00BF66C3" w:rsidRPr="00B35D16">
        <w:rPr>
          <w:rFonts w:ascii="Times New Roman" w:hAnsi="Times New Roman" w:cs="Times New Roman"/>
          <w:sz w:val="24"/>
          <w:szCs w:val="24"/>
        </w:rPr>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lastRenderedPageBreak/>
        <w:t>2.4. Результатом предоставления муниципальной услуги является: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решение о переводе помещения;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решение об отказе в переводе помещения.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2.5. Срок предоставления муниципальной услуги: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2.6. Правовыми основаниями для предоставления муниципальной услуги является: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Конституция Российской Федерации;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Жилищный кодекс Российской Федерации;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Уставом муниципального образования;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настоящим Регламентом.</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2.7. Исчерпывающий перечень документов, необходимых для предоставления муниципальной услуги (далее - документы):</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а) заявление</w:t>
      </w:r>
      <w:r w:rsidR="00194F20" w:rsidRPr="00B35D16">
        <w:rPr>
          <w:rFonts w:ascii="Times New Roman" w:hAnsi="Times New Roman" w:cs="Times New Roman"/>
          <w:sz w:val="24"/>
          <w:szCs w:val="24"/>
        </w:rPr>
        <w:t xml:space="preserve"> </w:t>
      </w:r>
      <w:r w:rsidRPr="00B35D16">
        <w:rPr>
          <w:rFonts w:ascii="Times New Roman" w:hAnsi="Times New Roman" w:cs="Times New Roman"/>
          <w:sz w:val="24"/>
          <w:szCs w:val="24"/>
        </w:rPr>
        <w:t>о переводе помещения согласно приложению 1 к настоящему Регламенту;</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б) правоустанавливающие документы на переводимое помещение (подлинники или засвидетельствованные в нотариальном порядке копии);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г) поэтажный план дома, в котором находится переводимое помещение;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lastRenderedPageBreak/>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2.8. </w:t>
      </w:r>
      <w:proofErr w:type="gramStart"/>
      <w:r w:rsidRPr="00B35D16">
        <w:rPr>
          <w:rFonts w:ascii="Times New Roman" w:hAnsi="Times New Roman" w:cs="Times New Roman"/>
          <w:sz w:val="24"/>
          <w:szCs w:val="24"/>
        </w:rPr>
        <w:t>Администрация самостоятельно запрашивает документы, указанные в абзацах третьем (если право на переводимое помещение зарегистрировано в Едином государственном реестре прав на недвижимое имущество и сделок с ним),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2.9. Запрещено требовать от заявителя: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6C3" w:rsidRPr="00B35D16" w:rsidRDefault="00BF66C3" w:rsidP="00BF66C3">
      <w:pPr>
        <w:rPr>
          <w:rFonts w:ascii="Times New Roman" w:hAnsi="Times New Roman" w:cs="Times New Roman"/>
          <w:sz w:val="24"/>
          <w:szCs w:val="24"/>
        </w:rPr>
      </w:pPr>
      <w:proofErr w:type="gramStart"/>
      <w:r w:rsidRPr="00B35D1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35D16">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2.1</w:t>
      </w:r>
      <w:r w:rsidR="00F3509B">
        <w:rPr>
          <w:rFonts w:ascii="Times New Roman" w:hAnsi="Times New Roman" w:cs="Times New Roman"/>
          <w:sz w:val="24"/>
          <w:szCs w:val="24"/>
        </w:rPr>
        <w:t>0</w:t>
      </w:r>
      <w:r w:rsidRPr="00B35D16">
        <w:rPr>
          <w:rFonts w:ascii="Times New Roman" w:hAnsi="Times New Roman" w:cs="Times New Roman"/>
          <w:sz w:val="24"/>
          <w:szCs w:val="24"/>
        </w:rPr>
        <w:t>. Основаниями для отказа в предоставлении муниципальной услуги являются: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1) непредставления определенных пунктом 2.7 документов, обязанность по представлению которых возложена на заявителя;</w:t>
      </w:r>
    </w:p>
    <w:p w:rsidR="00BF66C3" w:rsidRPr="00B35D16" w:rsidRDefault="00BF66C3" w:rsidP="00BF66C3">
      <w:pPr>
        <w:rPr>
          <w:rFonts w:ascii="Times New Roman" w:hAnsi="Times New Roman" w:cs="Times New Roman"/>
          <w:sz w:val="24"/>
          <w:szCs w:val="24"/>
        </w:rPr>
      </w:pPr>
      <w:proofErr w:type="gramStart"/>
      <w:r w:rsidRPr="00B35D16">
        <w:rPr>
          <w:rFonts w:ascii="Times New Roman" w:hAnsi="Times New Roman" w:cs="Times New Roman"/>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B35D16">
        <w:rPr>
          <w:rFonts w:ascii="Times New Roman" w:hAnsi="Times New Roman" w:cs="Times New Roman"/>
          <w:sz w:val="24"/>
          <w:szCs w:val="24"/>
        </w:rPr>
        <w:lastRenderedPageBreak/>
        <w:t>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B35D16">
        <w:rPr>
          <w:rFonts w:ascii="Times New Roman" w:hAnsi="Times New Roman" w:cs="Times New Roman"/>
          <w:sz w:val="24"/>
          <w:szCs w:val="24"/>
        </w:rPr>
        <w:t xml:space="preserve"> собственной инициативе. </w:t>
      </w:r>
      <w:proofErr w:type="gramStart"/>
      <w:r w:rsidRPr="00B35D16">
        <w:rPr>
          <w:rFonts w:ascii="Times New Roman" w:hAnsi="Times New Roman" w:cs="Times New Roman"/>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B35D16">
        <w:rPr>
          <w:rFonts w:ascii="Times New Roman" w:hAnsi="Times New Roman" w:cs="Times New Roman"/>
          <w:sz w:val="24"/>
          <w:szCs w:val="24"/>
        </w:rPr>
        <w:t>) информацию в течение пятнадцати рабочих дней со дня направления уведомления;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 представления документов в ненадлежащий орган;</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4) несоблюдения предусмотренных статьей 22 Жилищного кодекса условий перевода помещения;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5) несоответствия проекта переустройства и (или) перепланировки жилого помещения требованиям законодательства.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Не является основанием для отказа в предоставлении государственной услуги непредставление заявителем документов, указанных в абзацах третьем, четвертом, пятом пункта 2.7. настоящего Административного регламента.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2.11. Максимальный срок ожидания в очереди при подаче запроса о предоставлении муниципальной услуги составляет не более </w:t>
      </w:r>
      <w:r w:rsidR="00F3509B">
        <w:rPr>
          <w:rFonts w:ascii="Times New Roman" w:hAnsi="Times New Roman" w:cs="Times New Roman"/>
          <w:sz w:val="24"/>
          <w:szCs w:val="24"/>
        </w:rPr>
        <w:t>30</w:t>
      </w:r>
      <w:r w:rsidRPr="00B35D16">
        <w:rPr>
          <w:rFonts w:ascii="Times New Roman" w:hAnsi="Times New Roman" w:cs="Times New Roman"/>
          <w:sz w:val="24"/>
          <w:szCs w:val="24"/>
        </w:rPr>
        <w:t xml:space="preserve"> минут.</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Максимальный срок ожидания при получении результата предоставления муниципальной услуги составляет не более </w:t>
      </w:r>
      <w:r w:rsidR="00F3509B">
        <w:rPr>
          <w:rFonts w:ascii="Times New Roman" w:hAnsi="Times New Roman" w:cs="Times New Roman"/>
          <w:sz w:val="24"/>
          <w:szCs w:val="24"/>
        </w:rPr>
        <w:t>45 дней</w:t>
      </w:r>
      <w:r w:rsidRPr="00B35D16">
        <w:rPr>
          <w:rFonts w:ascii="Times New Roman" w:hAnsi="Times New Roman" w:cs="Times New Roman"/>
          <w:sz w:val="24"/>
          <w:szCs w:val="24"/>
        </w:rPr>
        <w:t>.</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2.12. Срок регистрации запроса заявителя о предоставлении муниципальной услуги составляет не более </w:t>
      </w:r>
      <w:r w:rsidR="00F3509B">
        <w:rPr>
          <w:rFonts w:ascii="Times New Roman" w:hAnsi="Times New Roman" w:cs="Times New Roman"/>
          <w:sz w:val="24"/>
          <w:szCs w:val="24"/>
        </w:rPr>
        <w:t>14 дней</w:t>
      </w:r>
      <w:r w:rsidRPr="00B35D16">
        <w:rPr>
          <w:rFonts w:ascii="Times New Roman" w:hAnsi="Times New Roman" w:cs="Times New Roman"/>
          <w:sz w:val="24"/>
          <w:szCs w:val="24"/>
        </w:rPr>
        <w:t>.</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2.13. Требования к помещениям, в которых предоставляется муниципальная услуга: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2.14. На информационном стенде в администрации размещаются следующие информационные материалы:</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сведения о перечне предоставляемых муниципальных услуг;</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перечень предоставляемых муниципальных услуг, образцы документов (справок).</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образец заполнения заявления;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административный регламент;</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перечень оснований для отказа в предоставлении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необходимая оперативная информация о предоставлении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описание процедуры предоставления муниципальной услуги в текстовом виде и в виде блок-схемы;</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2.15. Показателями доступности и качества муниципальной услуги являются: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3.1. Предоставление муниципальной услуги осуществляется в форме: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непосредственное обращение заявителя (при личном обращении);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ответ на письменное обращение.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посредством личного обращения;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обращения по телефону;</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посредством письменных обращений по почте;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посредством обращений по электронной почте.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3.3. Основными требованиями к консультации заявителей являются: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актуальность;</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своевременность;</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четкость в изложении материала;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полнота консультирования;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наглядность форм подачи материала;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удобство и доступность.</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3.4. Требования к форме и характеру взаимодействия специалиста отдела с заявителями: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w:t>
      </w:r>
      <w:r w:rsidRPr="00B35D16">
        <w:rPr>
          <w:rFonts w:ascii="Times New Roman" w:hAnsi="Times New Roman" w:cs="Times New Roman"/>
          <w:sz w:val="24"/>
          <w:szCs w:val="24"/>
        </w:rPr>
        <w:lastRenderedPageBreak/>
        <w:t xml:space="preserve">подписывается Главой администрации (заместителем главы администрации) либо уполномоченным должностным лицом.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3.6. Ответ на письменное обращение о процедуре предоставления муниципальной услуги предоставляется в течение </w:t>
      </w:r>
      <w:r w:rsidR="00A1416A">
        <w:rPr>
          <w:rFonts w:ascii="Times New Roman" w:hAnsi="Times New Roman" w:cs="Times New Roman"/>
          <w:sz w:val="24"/>
          <w:szCs w:val="24"/>
        </w:rPr>
        <w:t>30 дней</w:t>
      </w:r>
      <w:r w:rsidRPr="00B35D16">
        <w:rPr>
          <w:rFonts w:ascii="Times New Roman" w:hAnsi="Times New Roman" w:cs="Times New Roman"/>
          <w:sz w:val="24"/>
          <w:szCs w:val="24"/>
        </w:rPr>
        <w:t xml:space="preserve"> календарных дней со дня регистрации этого обращения.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3.7.1. При направлении документов по почте: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подготовка ответа и направление его по почте заявителю.</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sidR="00A1416A">
        <w:rPr>
          <w:rFonts w:ascii="Times New Roman" w:hAnsi="Times New Roman" w:cs="Times New Roman"/>
          <w:sz w:val="24"/>
          <w:szCs w:val="24"/>
        </w:rPr>
        <w:t>45</w:t>
      </w:r>
      <w:r w:rsidRPr="00B35D16">
        <w:rPr>
          <w:rFonts w:ascii="Times New Roman" w:hAnsi="Times New Roman" w:cs="Times New Roman"/>
          <w:sz w:val="24"/>
          <w:szCs w:val="24"/>
        </w:rPr>
        <w:t xml:space="preserve"> дней.</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3.7.2. При личном обращении заявителя: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приём заявителя, проверка документов (в день обращения);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предоставление соответствующей информации заявителю.</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4. Формы </w:t>
      </w:r>
      <w:proofErr w:type="gramStart"/>
      <w:r w:rsidRPr="00B35D16">
        <w:rPr>
          <w:rFonts w:ascii="Times New Roman" w:hAnsi="Times New Roman" w:cs="Times New Roman"/>
          <w:sz w:val="24"/>
          <w:szCs w:val="24"/>
        </w:rPr>
        <w:t>контроля за</w:t>
      </w:r>
      <w:proofErr w:type="gramEnd"/>
      <w:r w:rsidRPr="00B35D16">
        <w:rPr>
          <w:rFonts w:ascii="Times New Roman" w:hAnsi="Times New Roman" w:cs="Times New Roman"/>
          <w:sz w:val="24"/>
          <w:szCs w:val="24"/>
        </w:rPr>
        <w:t xml:space="preserve"> исполнением административного регламента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4.1. Текущий </w:t>
      </w:r>
      <w:proofErr w:type="gramStart"/>
      <w:r w:rsidRPr="00B35D16">
        <w:rPr>
          <w:rFonts w:ascii="Times New Roman" w:hAnsi="Times New Roman" w:cs="Times New Roman"/>
          <w:sz w:val="24"/>
          <w:szCs w:val="24"/>
        </w:rPr>
        <w:t>контроль за</w:t>
      </w:r>
      <w:proofErr w:type="gramEnd"/>
      <w:r w:rsidRPr="00B35D16">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w:t>
      </w:r>
      <w:r w:rsidR="00194F20" w:rsidRPr="00B35D16">
        <w:rPr>
          <w:rFonts w:ascii="Times New Roman" w:hAnsi="Times New Roman" w:cs="Times New Roman"/>
          <w:sz w:val="24"/>
          <w:szCs w:val="24"/>
        </w:rPr>
        <w:t>главою  администрации</w:t>
      </w:r>
      <w:r w:rsidRPr="00B35D16">
        <w:rPr>
          <w:rFonts w:ascii="Times New Roman" w:hAnsi="Times New Roman" w:cs="Times New Roman"/>
          <w:sz w:val="24"/>
          <w:szCs w:val="24"/>
        </w:rPr>
        <w:t xml:space="preserve">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4.3. </w:t>
      </w:r>
      <w:proofErr w:type="gramStart"/>
      <w:r w:rsidRPr="00B35D16">
        <w:rPr>
          <w:rFonts w:ascii="Times New Roman" w:hAnsi="Times New Roman" w:cs="Times New Roman"/>
          <w:sz w:val="24"/>
          <w:szCs w:val="24"/>
        </w:rPr>
        <w:t>Контроль за</w:t>
      </w:r>
      <w:proofErr w:type="gramEnd"/>
      <w:r w:rsidRPr="00B35D1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540D9" w:rsidRPr="00B35D16" w:rsidRDefault="00BF66C3" w:rsidP="006540D9">
      <w:pPr>
        <w:rPr>
          <w:rFonts w:ascii="Times New Roman" w:eastAsia="Calibri" w:hAnsi="Times New Roman" w:cs="Times New Roman"/>
          <w:sz w:val="24"/>
          <w:szCs w:val="24"/>
        </w:rPr>
      </w:pPr>
      <w:r w:rsidRPr="00B35D16">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w:t>
      </w:r>
      <w:r w:rsidR="005A6CF6" w:rsidRPr="00B35D16">
        <w:rPr>
          <w:rFonts w:ascii="Times New Roman" w:hAnsi="Times New Roman" w:cs="Times New Roman"/>
          <w:sz w:val="24"/>
          <w:szCs w:val="24"/>
        </w:rPr>
        <w:t xml:space="preserve"> служащих</w:t>
      </w:r>
      <w:r w:rsidR="006540D9" w:rsidRPr="00B35D16">
        <w:rPr>
          <w:rFonts w:ascii="Times New Roman" w:eastAsia="Times New Roman" w:hAnsi="Times New Roman" w:cs="Times New Roman"/>
          <w:sz w:val="24"/>
          <w:szCs w:val="24"/>
          <w:lang w:eastAsia="ru-RU"/>
        </w:rPr>
        <w:t xml:space="preserve">          </w:t>
      </w:r>
      <w:r w:rsidR="005A6CF6" w:rsidRPr="00B35D16">
        <w:rPr>
          <w:rFonts w:ascii="Times New Roman" w:eastAsia="Times New Roman" w:hAnsi="Times New Roman" w:cs="Times New Roman"/>
          <w:sz w:val="24"/>
          <w:szCs w:val="24"/>
          <w:lang w:eastAsia="ru-RU"/>
        </w:rPr>
        <w:t xml:space="preserve">               </w:t>
      </w:r>
      <w:r w:rsidR="006540D9" w:rsidRPr="00B35D16">
        <w:rPr>
          <w:rFonts w:ascii="Times New Roman" w:eastAsia="Times New Roman" w:hAnsi="Times New Roman" w:cs="Times New Roman"/>
          <w:sz w:val="24"/>
          <w:szCs w:val="24"/>
          <w:lang w:eastAsia="ru-RU"/>
        </w:rPr>
        <w:t xml:space="preserve">          </w:t>
      </w:r>
      <w:r w:rsidR="00A1416A">
        <w:rPr>
          <w:rFonts w:ascii="Times New Roman" w:eastAsia="Times New Roman" w:hAnsi="Times New Roman" w:cs="Times New Roman"/>
          <w:sz w:val="24"/>
          <w:szCs w:val="24"/>
          <w:lang w:eastAsia="ru-RU"/>
        </w:rPr>
        <w:t xml:space="preserve">                                                                </w:t>
      </w:r>
      <w:r w:rsidR="006540D9" w:rsidRPr="00B35D16">
        <w:rPr>
          <w:rFonts w:ascii="Times New Roman" w:eastAsia="Calibri" w:hAnsi="Times New Roman" w:cs="Times New Roman"/>
          <w:sz w:val="24"/>
          <w:szCs w:val="24"/>
        </w:rPr>
        <w:t xml:space="preserve"> 5.1.Заявители вправе   обжаловать  решения</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принятые в ходе   предоставления  муниципальной услуги, действия(бездействие) должностных лиц  администрации Григорьевского сельсовета , муниципальных служащих в досудебном (внесудебном)  порядке.                                              </w:t>
      </w:r>
      <w:r w:rsidR="00A1416A">
        <w:rPr>
          <w:rFonts w:ascii="Times New Roman" w:eastAsia="Calibri" w:hAnsi="Times New Roman" w:cs="Times New Roman"/>
          <w:sz w:val="24"/>
          <w:szCs w:val="24"/>
        </w:rPr>
        <w:t xml:space="preserve">                                                                                     </w:t>
      </w:r>
      <w:r w:rsidR="006540D9" w:rsidRPr="00B35D16">
        <w:rPr>
          <w:rFonts w:ascii="Times New Roman" w:eastAsia="Calibri" w:hAnsi="Times New Roman" w:cs="Times New Roman"/>
          <w:sz w:val="24"/>
          <w:szCs w:val="24"/>
        </w:rPr>
        <w:t xml:space="preserve">5.2.Заявитель может обратиться  с жалобой , в том, числе в следующих случаях:                                     </w:t>
      </w:r>
      <w:r w:rsidR="005A6CF6" w:rsidRPr="00B35D16">
        <w:rPr>
          <w:rFonts w:ascii="Times New Roman" w:eastAsia="Calibri" w:hAnsi="Times New Roman" w:cs="Times New Roman"/>
          <w:sz w:val="24"/>
          <w:szCs w:val="24"/>
        </w:rPr>
        <w:t xml:space="preserve">                                                                                          </w:t>
      </w:r>
      <w:r w:rsidR="006540D9" w:rsidRPr="00B35D16">
        <w:rPr>
          <w:rFonts w:ascii="Times New Roman" w:eastAsia="Calibri" w:hAnsi="Times New Roman" w:cs="Times New Roman"/>
          <w:sz w:val="24"/>
          <w:szCs w:val="24"/>
        </w:rPr>
        <w:t xml:space="preserve">  1) нарушение срока регистрации запроса  заявителя о предоставлении муниципальной  услуги;  </w:t>
      </w:r>
      <w:r w:rsidR="005A6CF6" w:rsidRPr="00B35D16">
        <w:rPr>
          <w:rFonts w:ascii="Times New Roman" w:eastAsia="Calibri" w:hAnsi="Times New Roman" w:cs="Times New Roman"/>
          <w:sz w:val="24"/>
          <w:szCs w:val="24"/>
        </w:rPr>
        <w:t xml:space="preserve">                                                                                                    </w:t>
      </w:r>
      <w:r w:rsidR="006540D9" w:rsidRPr="00B35D16">
        <w:rPr>
          <w:rFonts w:ascii="Times New Roman" w:eastAsia="Calibri" w:hAnsi="Times New Roman" w:cs="Times New Roman"/>
          <w:sz w:val="24"/>
          <w:szCs w:val="24"/>
        </w:rPr>
        <w:t xml:space="preserve"> </w:t>
      </w:r>
      <w:r w:rsidR="00A1416A">
        <w:rPr>
          <w:rFonts w:ascii="Times New Roman" w:eastAsia="Calibri" w:hAnsi="Times New Roman" w:cs="Times New Roman"/>
          <w:sz w:val="24"/>
          <w:szCs w:val="24"/>
        </w:rPr>
        <w:t xml:space="preserve">                                             </w:t>
      </w:r>
      <w:r w:rsidR="006540D9" w:rsidRPr="00B35D16">
        <w:rPr>
          <w:rFonts w:ascii="Times New Roman" w:eastAsia="Calibri" w:hAnsi="Times New Roman" w:cs="Times New Roman"/>
          <w:sz w:val="24"/>
          <w:szCs w:val="24"/>
        </w:rPr>
        <w:t xml:space="preserve"> 2) нарушение  срока предоставления муниципальной услуги;                                                                             3) требование представления  заявителем  документов</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не предусмотренных нормативными правовыми актами  Красноярского края, муниципальными правовыми актами для предоставления  муниципальной услуги;                                                                                                      4)отказ заявителю в приеме документов</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предоставление которых предусмотрено нормативными правовыми актами Российской Федерации,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w:t>
      </w:r>
      <w:proofErr w:type="gramStart"/>
      <w:r w:rsidR="006540D9" w:rsidRPr="00B35D16">
        <w:rPr>
          <w:rFonts w:ascii="Times New Roman" w:eastAsia="Calibri" w:hAnsi="Times New Roman" w:cs="Times New Roman"/>
          <w:sz w:val="24"/>
          <w:szCs w:val="24"/>
        </w:rPr>
        <w:t>5) отказ заявителю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roofErr w:type="gramEnd"/>
      <w:r w:rsidR="006540D9" w:rsidRPr="00B35D16">
        <w:rPr>
          <w:rFonts w:ascii="Times New Roman" w:eastAsia="Calibri" w:hAnsi="Times New Roman" w:cs="Times New Roman"/>
          <w:sz w:val="24"/>
          <w:szCs w:val="24"/>
        </w:rPr>
        <w:t xml:space="preserve">                          </w:t>
      </w:r>
      <w:r w:rsidR="006540D9" w:rsidRPr="00B35D16">
        <w:rPr>
          <w:rFonts w:ascii="Times New Roman" w:eastAsia="Calibri" w:hAnsi="Times New Roman" w:cs="Times New Roman"/>
          <w:b/>
          <w:sz w:val="24"/>
          <w:szCs w:val="24"/>
        </w:rPr>
        <w:t xml:space="preserve">   </w:t>
      </w:r>
      <w:r w:rsidR="00A1416A">
        <w:rPr>
          <w:rFonts w:ascii="Times New Roman" w:eastAsia="Calibri" w:hAnsi="Times New Roman" w:cs="Times New Roman"/>
          <w:b/>
          <w:sz w:val="24"/>
          <w:szCs w:val="24"/>
        </w:rPr>
        <w:t xml:space="preserve">                                                                                             </w:t>
      </w:r>
      <w:r w:rsidR="006540D9" w:rsidRPr="00B35D16">
        <w:rPr>
          <w:rFonts w:ascii="Times New Roman" w:eastAsia="Calibri" w:hAnsi="Times New Roman" w:cs="Times New Roman"/>
          <w:sz w:val="24"/>
          <w:szCs w:val="24"/>
        </w:rPr>
        <w:t xml:space="preserve">6) требование внесения  заявителем при предоставлении муниципальной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w:t>
      </w:r>
      <w:r w:rsidR="006540D9" w:rsidRPr="00B35D16">
        <w:rPr>
          <w:rFonts w:ascii="Times New Roman" w:eastAsia="Calibri" w:hAnsi="Times New Roman" w:cs="Times New Roman"/>
          <w:b/>
          <w:sz w:val="24"/>
          <w:szCs w:val="24"/>
        </w:rPr>
        <w:t xml:space="preserve">   </w:t>
      </w:r>
      <w:r w:rsidR="006540D9" w:rsidRPr="00B35D16">
        <w:rPr>
          <w:rFonts w:ascii="Times New Roman" w:eastAsia="Calibri" w:hAnsi="Times New Roman" w:cs="Times New Roman"/>
          <w:sz w:val="24"/>
          <w:szCs w:val="24"/>
        </w:rPr>
        <w:t>7) отказ органа</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предоставляющего муниципальную услугу . его должностного лица в исправлении допущенных опечаток  и ошибок в  выданных в результате  предоставления </w:t>
      </w:r>
      <w:r w:rsidR="006540D9" w:rsidRPr="00B35D16">
        <w:rPr>
          <w:rFonts w:ascii="Times New Roman" w:eastAsia="Calibri" w:hAnsi="Times New Roman" w:cs="Times New Roman"/>
          <w:sz w:val="24"/>
          <w:szCs w:val="24"/>
        </w:rPr>
        <w:lastRenderedPageBreak/>
        <w:t>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 .                                                                                                                                         5.3.Основанием для начала процедуры  рассмотрения  досудебного (внесудебного) обжалования действий (бездействий) и решений , принятых(осуществляемых) в ходе предоставления муниципальной услуги, является подача заявителем  жалобы лично или направление письменного обращения</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в том числе  в форме  электронного документа  в администрацию Григорьевского сельсовета .                                                                                                                               5.4.Жаллоба подается в письменной форме  на бумажном носителе, в электронной форме в орган, предоставляющий  муниципальную услугу.                                                                                   Должностные  лица</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наделенные полномочиями по рассмотрению жалоб.                                     5.5.Жалоба может быть направлена по почте. Через многофункциональный центр</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с использованием информационно-телекоммуникационной сети «Интернет», официального сайта  органа , предоставляющего муниципальную услугу , единого краевого портала «Красноярский край», федеральной государственной информационной  системы «Единый портал государственных и муниципальных услуг(функций)», а также  может быть принята при личном приеме заявителя.                                                                                                                                               5.6.Жалоба должна  содержать:                                                                                                                  1.Наименование органа ,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                                                                                     </w:t>
      </w:r>
      <w:r w:rsidR="005A6CF6" w:rsidRPr="00B35D16">
        <w:rPr>
          <w:rFonts w:ascii="Times New Roman" w:eastAsia="Calibri" w:hAnsi="Times New Roman" w:cs="Times New Roman"/>
          <w:sz w:val="24"/>
          <w:szCs w:val="24"/>
        </w:rPr>
        <w:t xml:space="preserve">                       </w:t>
      </w:r>
      <w:r w:rsidR="006540D9" w:rsidRPr="00B35D16">
        <w:rPr>
          <w:rFonts w:ascii="Times New Roman" w:eastAsia="Calibri" w:hAnsi="Times New Roman" w:cs="Times New Roman"/>
          <w:sz w:val="24"/>
          <w:szCs w:val="24"/>
        </w:rPr>
        <w:t xml:space="preserve">  2.фамилию. имя, отчество (последне</w:t>
      </w:r>
      <w:proofErr w:type="gramStart"/>
      <w:r w:rsidR="006540D9" w:rsidRPr="00B35D16">
        <w:rPr>
          <w:rFonts w:ascii="Times New Roman" w:eastAsia="Calibri" w:hAnsi="Times New Roman" w:cs="Times New Roman"/>
          <w:sz w:val="24"/>
          <w:szCs w:val="24"/>
        </w:rPr>
        <w:t>е-</w:t>
      </w:r>
      <w:proofErr w:type="gramEnd"/>
      <w:r w:rsidR="006540D9" w:rsidRPr="00B35D16">
        <w:rPr>
          <w:rFonts w:ascii="Times New Roman" w:eastAsia="Calibri" w:hAnsi="Times New Roman" w:cs="Times New Roman"/>
          <w:sz w:val="24"/>
          <w:szCs w:val="24"/>
        </w:rPr>
        <w:t xml:space="preserve"> при наличии). Сведения  о месте жительства заявителя </w:t>
      </w:r>
      <w:proofErr w:type="gramStart"/>
      <w:r w:rsidR="006540D9" w:rsidRPr="00B35D16">
        <w:rPr>
          <w:rFonts w:ascii="Times New Roman" w:eastAsia="Calibri" w:hAnsi="Times New Roman" w:cs="Times New Roman"/>
          <w:sz w:val="24"/>
          <w:szCs w:val="24"/>
        </w:rPr>
        <w:t>-ф</w:t>
      </w:r>
      <w:proofErr w:type="gramEnd"/>
      <w:r w:rsidR="006540D9" w:rsidRPr="00B35D16">
        <w:rPr>
          <w:rFonts w:ascii="Times New Roman" w:eastAsia="Calibri" w:hAnsi="Times New Roman" w:cs="Times New Roman"/>
          <w:sz w:val="24"/>
          <w:szCs w:val="24"/>
        </w:rPr>
        <w:t>изического лица либо наименование,  сведения о месте нахождения заявителя- юридического лица. А также  номер (номера) контактного телефона, адре</w:t>
      </w:r>
      <w:proofErr w:type="gramStart"/>
      <w:r w:rsidR="006540D9" w:rsidRPr="00B35D16">
        <w:rPr>
          <w:rFonts w:ascii="Times New Roman" w:eastAsia="Calibri" w:hAnsi="Times New Roman" w:cs="Times New Roman"/>
          <w:sz w:val="24"/>
          <w:szCs w:val="24"/>
        </w:rPr>
        <w:t>с(</w:t>
      </w:r>
      <w:proofErr w:type="gramEnd"/>
      <w:r w:rsidR="006540D9" w:rsidRPr="00B35D16">
        <w:rPr>
          <w:rFonts w:ascii="Times New Roman" w:eastAsia="Calibri" w:hAnsi="Times New Roman" w:cs="Times New Roman"/>
          <w:sz w:val="24"/>
          <w:szCs w:val="24"/>
        </w:rPr>
        <w:t>адреса) электронной почты (при наличии) и  почтовый адрес, по которым  должен быть направлен ответ заявителю;                            3.сведения об обжалуемых решениях и действиях(бездействии)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4.доводы. на основании которых заявитель не согласен с решением и действие</w:t>
      </w:r>
      <w:proofErr w:type="gramStart"/>
      <w:r w:rsidR="006540D9" w:rsidRPr="00B35D16">
        <w:rPr>
          <w:rFonts w:ascii="Times New Roman" w:eastAsia="Calibri" w:hAnsi="Times New Roman" w:cs="Times New Roman"/>
          <w:sz w:val="24"/>
          <w:szCs w:val="24"/>
        </w:rPr>
        <w:t>м(</w:t>
      </w:r>
      <w:proofErr w:type="gramEnd"/>
      <w:r w:rsidR="006540D9" w:rsidRPr="00B35D16">
        <w:rPr>
          <w:rFonts w:ascii="Times New Roman" w:eastAsia="Calibri" w:hAnsi="Times New Roman" w:cs="Times New Roman"/>
          <w:sz w:val="24"/>
          <w:szCs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5.7.Поступившая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Start"/>
      <w:r w:rsidR="006540D9" w:rsidRPr="00B35D16">
        <w:rPr>
          <w:rFonts w:ascii="Times New Roman" w:eastAsia="Calibri" w:hAnsi="Times New Roman" w:cs="Times New Roman"/>
          <w:sz w:val="24"/>
          <w:szCs w:val="24"/>
        </w:rPr>
        <w:t xml:space="preserve"> .</w:t>
      </w:r>
      <w:proofErr w:type="gramEnd"/>
      <w:r w:rsidR="006540D9" w:rsidRPr="00B35D16">
        <w:rPr>
          <w:rFonts w:ascii="Times New Roman" w:eastAsia="Calibri"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lastRenderedPageBreak/>
        <w:t>5.8.результатом рассмотрения жалобы является  одно из следующих решений:</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t>1.удовлетворение жалобы</w:t>
      </w:r>
      <w:proofErr w:type="gramStart"/>
      <w:r w:rsidRPr="00B35D16">
        <w:rPr>
          <w:rFonts w:ascii="Times New Roman" w:eastAsia="Arial Unicode MS" w:hAnsi="Times New Roman" w:cs="Times New Roman"/>
          <w:bCs/>
          <w:sz w:val="24"/>
          <w:szCs w:val="24"/>
          <w:lang w:eastAsia="ru-RU"/>
        </w:rPr>
        <w:t xml:space="preserve"> ,</w:t>
      </w:r>
      <w:proofErr w:type="gramEnd"/>
      <w:r w:rsidRPr="00B35D16">
        <w:rPr>
          <w:rFonts w:ascii="Times New Roman" w:eastAsia="Arial Unicode MS" w:hAnsi="Times New Roman" w:cs="Times New Roman"/>
          <w:bCs/>
          <w:sz w:val="24"/>
          <w:szCs w:val="24"/>
          <w:lang w:eastAsia="ru-RU"/>
        </w:rPr>
        <w:t xml:space="preserve"> в том числе  в форме отмены  принятого решения , исправления допущенных администрацией  Григорьевского сельсовета опечаток и ошибок  в выданных в результате  предоставления муниципальной услуги  документах, возврата заявителю денежных средств , взимание которых не предусмотрено нормативными правовыми актами Российской Федерации, нормативными правовыми актами Красноярского края;</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t>2)отказ в удовлетворении жалобы.</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t>5.9.Не позднее дня</w:t>
      </w:r>
      <w:proofErr w:type="gramStart"/>
      <w:r w:rsidRPr="00B35D16">
        <w:rPr>
          <w:rFonts w:ascii="Times New Roman" w:eastAsia="Arial Unicode MS" w:hAnsi="Times New Roman" w:cs="Times New Roman"/>
          <w:bCs/>
          <w:sz w:val="24"/>
          <w:szCs w:val="24"/>
          <w:lang w:eastAsia="ru-RU"/>
        </w:rPr>
        <w:t xml:space="preserve"> ,</w:t>
      </w:r>
      <w:proofErr w:type="gramEnd"/>
      <w:r w:rsidRPr="00B35D16">
        <w:rPr>
          <w:rFonts w:ascii="Times New Roman" w:eastAsia="Arial Unicode MS" w:hAnsi="Times New Roman" w:cs="Times New Roman"/>
          <w:bCs/>
          <w:sz w:val="24"/>
          <w:szCs w:val="24"/>
          <w:lang w:eastAsia="ru-RU"/>
        </w:rPr>
        <w:t xml:space="preserve"> следующего за днем  принятия решения . указанного в пункте  5.8 Административного регламента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t xml:space="preserve">5.10.В случае  установления в ходе  или по результатам </w:t>
      </w:r>
      <w:proofErr w:type="gramStart"/>
      <w:r w:rsidRPr="00B35D16">
        <w:rPr>
          <w:rFonts w:ascii="Times New Roman" w:eastAsia="Arial Unicode MS" w:hAnsi="Times New Roman" w:cs="Times New Roman"/>
          <w:bCs/>
          <w:sz w:val="24"/>
          <w:szCs w:val="24"/>
          <w:lang w:eastAsia="ru-RU"/>
        </w:rPr>
        <w:t>рассмотрения  жалобы признаков состава административного правонарушения</w:t>
      </w:r>
      <w:proofErr w:type="gramEnd"/>
      <w:r w:rsidRPr="00B35D16">
        <w:rPr>
          <w:rFonts w:ascii="Times New Roman" w:eastAsia="Arial Unicode MS" w:hAnsi="Times New Roman" w:cs="Times New Roman"/>
          <w:bCs/>
          <w:sz w:val="24"/>
          <w:szCs w:val="24"/>
          <w:lang w:eastAsia="ru-RU"/>
        </w:rPr>
        <w:t xml:space="preserve">  или преступления  должностное лицо. </w:t>
      </w:r>
      <w:proofErr w:type="gramStart"/>
      <w:r w:rsidRPr="00B35D16">
        <w:rPr>
          <w:rFonts w:ascii="Times New Roman" w:eastAsia="Arial Unicode MS" w:hAnsi="Times New Roman" w:cs="Times New Roman"/>
          <w:bCs/>
          <w:sz w:val="24"/>
          <w:szCs w:val="24"/>
          <w:lang w:eastAsia="ru-RU"/>
        </w:rPr>
        <w:t>Наделенное</w:t>
      </w:r>
      <w:proofErr w:type="gramEnd"/>
      <w:r w:rsidRPr="00B35D16">
        <w:rPr>
          <w:rFonts w:ascii="Times New Roman" w:eastAsia="Arial Unicode MS" w:hAnsi="Times New Roman" w:cs="Times New Roman"/>
          <w:bCs/>
          <w:sz w:val="24"/>
          <w:szCs w:val="24"/>
          <w:lang w:eastAsia="ru-RU"/>
        </w:rPr>
        <w:t xml:space="preserve"> полномочиями по рассмотрению жалоб, незамедлительно направляет имеющиеся материалы в органы прокуратуры.</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t>5.11.Заявители имеют право обратиться  в администрацию Григорьевского сельсовета  за получением информации и документов</w:t>
      </w:r>
      <w:proofErr w:type="gramStart"/>
      <w:r w:rsidRPr="00B35D16">
        <w:rPr>
          <w:rFonts w:ascii="Times New Roman" w:eastAsia="Arial Unicode MS" w:hAnsi="Times New Roman" w:cs="Times New Roman"/>
          <w:bCs/>
          <w:sz w:val="24"/>
          <w:szCs w:val="24"/>
          <w:lang w:eastAsia="ru-RU"/>
        </w:rPr>
        <w:t xml:space="preserve"> .</w:t>
      </w:r>
      <w:proofErr w:type="gramEnd"/>
      <w:r w:rsidRPr="00B35D16">
        <w:rPr>
          <w:rFonts w:ascii="Times New Roman" w:eastAsia="Arial Unicode MS" w:hAnsi="Times New Roman" w:cs="Times New Roman"/>
          <w:bCs/>
          <w:sz w:val="24"/>
          <w:szCs w:val="24"/>
          <w:lang w:eastAsia="ru-RU"/>
        </w:rPr>
        <w:t xml:space="preserve"> необходимых для  обоснования  и рассмотрения жалобы.</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t>5.12.Основания  для приостановления  рассмотрения жалобы отсутствуют.</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r w:rsidRPr="00B35D16">
        <w:rPr>
          <w:rFonts w:ascii="Times New Roman" w:eastAsia="Arial Unicode MS" w:hAnsi="Times New Roman" w:cs="Times New Roman"/>
          <w:bCs/>
          <w:sz w:val="24"/>
          <w:szCs w:val="24"/>
          <w:lang w:eastAsia="ru-RU"/>
        </w:rPr>
        <w:t>5.13.Заявители вправе обжаловать решения</w:t>
      </w:r>
      <w:proofErr w:type="gramStart"/>
      <w:r w:rsidRPr="00B35D16">
        <w:rPr>
          <w:rFonts w:ascii="Times New Roman" w:eastAsia="Arial Unicode MS" w:hAnsi="Times New Roman" w:cs="Times New Roman"/>
          <w:bCs/>
          <w:sz w:val="24"/>
          <w:szCs w:val="24"/>
          <w:lang w:eastAsia="ru-RU"/>
        </w:rPr>
        <w:t xml:space="preserve"> .</w:t>
      </w:r>
      <w:proofErr w:type="gramEnd"/>
      <w:r w:rsidRPr="00B35D16">
        <w:rPr>
          <w:rFonts w:ascii="Times New Roman" w:eastAsia="Arial Unicode MS" w:hAnsi="Times New Roman" w:cs="Times New Roman"/>
          <w:bCs/>
          <w:sz w:val="24"/>
          <w:szCs w:val="24"/>
          <w:lang w:eastAsia="ru-RU"/>
        </w:rPr>
        <w:t xml:space="preserve"> принятые в ходе  предоставления муниципальной услуги, действия или бездействии должностных лиц  органа , предоставляющего муниципальную услугу , муниципального служащего в суд общей юрисдикции в порядке  и сроки, установленные  законодательством Российской Федерации.</w:t>
      </w:r>
    </w:p>
    <w:p w:rsidR="006540D9" w:rsidRPr="00B35D16" w:rsidRDefault="006540D9" w:rsidP="006540D9">
      <w:pPr>
        <w:keepNext/>
        <w:keepLines/>
        <w:spacing w:after="203" w:line="230" w:lineRule="exact"/>
        <w:jc w:val="both"/>
        <w:outlineLvl w:val="2"/>
        <w:rPr>
          <w:rFonts w:ascii="Times New Roman" w:eastAsia="Arial Unicode MS" w:hAnsi="Times New Roman" w:cs="Times New Roman"/>
          <w:bCs/>
          <w:sz w:val="24"/>
          <w:szCs w:val="24"/>
          <w:lang w:eastAsia="ru-RU"/>
        </w:rPr>
      </w:pPr>
    </w:p>
    <w:p w:rsidR="006540D9" w:rsidRPr="00B35D16" w:rsidRDefault="006540D9" w:rsidP="006540D9">
      <w:pPr>
        <w:rPr>
          <w:rFonts w:ascii="Times New Roman" w:eastAsia="Calibri" w:hAnsi="Times New Roman" w:cs="Times New Roman"/>
          <w:sz w:val="24"/>
          <w:szCs w:val="24"/>
        </w:rPr>
      </w:pPr>
      <w:r w:rsidRPr="00B35D16">
        <w:rPr>
          <w:rFonts w:ascii="Times New Roman" w:eastAsia="Calibri" w:hAnsi="Times New Roman" w:cs="Times New Roman"/>
          <w:sz w:val="24"/>
          <w:szCs w:val="24"/>
        </w:rPr>
        <w:t>5.14.Результатом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5A6CF6" w:rsidRDefault="005A6CF6" w:rsidP="006540D9">
      <w:pPr>
        <w:rPr>
          <w:rFonts w:ascii="Times New Roman" w:eastAsia="Calibri" w:hAnsi="Times New Roman" w:cs="Times New Roman"/>
          <w:sz w:val="24"/>
          <w:szCs w:val="24"/>
        </w:rPr>
      </w:pPr>
    </w:p>
    <w:p w:rsidR="00A540D8" w:rsidRDefault="00A540D8" w:rsidP="006540D9">
      <w:pPr>
        <w:rPr>
          <w:rFonts w:ascii="Times New Roman" w:eastAsia="Calibri" w:hAnsi="Times New Roman" w:cs="Times New Roman"/>
          <w:sz w:val="24"/>
          <w:szCs w:val="24"/>
        </w:rPr>
      </w:pPr>
    </w:p>
    <w:p w:rsidR="00A540D8" w:rsidRDefault="00A540D8" w:rsidP="00A540D8">
      <w:pPr>
        <w:jc w:val="right"/>
        <w:rPr>
          <w:rFonts w:ascii="Times New Roman" w:eastAsia="Calibri" w:hAnsi="Times New Roman" w:cs="Times New Roman"/>
          <w:sz w:val="24"/>
          <w:szCs w:val="24"/>
        </w:rPr>
      </w:pPr>
    </w:p>
    <w:p w:rsidR="00295EB5" w:rsidRDefault="00295EB5" w:rsidP="00A540D8">
      <w:pPr>
        <w:jc w:val="right"/>
        <w:rPr>
          <w:rFonts w:ascii="Times New Roman" w:eastAsia="Calibri" w:hAnsi="Times New Roman" w:cs="Times New Roman"/>
          <w:sz w:val="24"/>
          <w:szCs w:val="24"/>
        </w:rPr>
      </w:pPr>
    </w:p>
    <w:p w:rsidR="00295EB5" w:rsidRDefault="00295EB5" w:rsidP="00A540D8">
      <w:pPr>
        <w:jc w:val="right"/>
        <w:rPr>
          <w:rFonts w:ascii="Times New Roman" w:eastAsia="Calibri" w:hAnsi="Times New Roman" w:cs="Times New Roman"/>
          <w:sz w:val="24"/>
          <w:szCs w:val="24"/>
        </w:rPr>
      </w:pPr>
    </w:p>
    <w:p w:rsidR="00295EB5" w:rsidRDefault="00295EB5" w:rsidP="00A540D8">
      <w:pPr>
        <w:jc w:val="right"/>
        <w:rPr>
          <w:rFonts w:ascii="Times New Roman" w:eastAsia="Calibri" w:hAnsi="Times New Roman" w:cs="Times New Roman"/>
          <w:sz w:val="24"/>
          <w:szCs w:val="24"/>
        </w:rPr>
      </w:pPr>
    </w:p>
    <w:p w:rsidR="00295EB5" w:rsidRDefault="00295EB5" w:rsidP="00A540D8">
      <w:pPr>
        <w:jc w:val="right"/>
        <w:rPr>
          <w:rFonts w:ascii="Times New Roman" w:eastAsia="Calibri" w:hAnsi="Times New Roman" w:cs="Times New Roman"/>
          <w:sz w:val="24"/>
          <w:szCs w:val="24"/>
        </w:rPr>
      </w:pPr>
    </w:p>
    <w:p w:rsidR="00295EB5" w:rsidRDefault="00295EB5" w:rsidP="00A540D8">
      <w:pPr>
        <w:jc w:val="right"/>
        <w:rPr>
          <w:rFonts w:ascii="Times New Roman" w:eastAsia="Calibri" w:hAnsi="Times New Roman" w:cs="Times New Roman"/>
          <w:sz w:val="24"/>
          <w:szCs w:val="24"/>
        </w:rPr>
      </w:pPr>
    </w:p>
    <w:p w:rsidR="00295EB5" w:rsidRDefault="00295EB5" w:rsidP="00A540D8">
      <w:pPr>
        <w:jc w:val="right"/>
        <w:rPr>
          <w:rFonts w:ascii="Times New Roman" w:eastAsia="Calibri" w:hAnsi="Times New Roman" w:cs="Times New Roman"/>
          <w:sz w:val="24"/>
          <w:szCs w:val="24"/>
        </w:rPr>
      </w:pPr>
    </w:p>
    <w:p w:rsidR="00295EB5" w:rsidRPr="00B35D16" w:rsidRDefault="00295EB5" w:rsidP="00A540D8">
      <w:pPr>
        <w:jc w:val="right"/>
        <w:rPr>
          <w:rFonts w:ascii="Times New Roman" w:eastAsia="Calibri" w:hAnsi="Times New Roman" w:cs="Times New Roman"/>
          <w:sz w:val="24"/>
          <w:szCs w:val="24"/>
        </w:rPr>
      </w:pP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lastRenderedPageBreak/>
        <w:t>Приложение 1</w:t>
      </w: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t>к административному регламенту</w:t>
      </w: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t>В _____________________________________</w:t>
      </w: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t>(наименование органа местного самоуправления)</w:t>
      </w: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t>_______________________________________</w:t>
      </w: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t>(наименование муниципального образования)</w:t>
      </w: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t>от _______________________________________,</w:t>
      </w:r>
    </w:p>
    <w:p w:rsidR="00BF66C3" w:rsidRPr="00B35D16" w:rsidRDefault="00BF66C3" w:rsidP="00A540D8">
      <w:pPr>
        <w:jc w:val="right"/>
        <w:rPr>
          <w:rFonts w:ascii="Times New Roman" w:hAnsi="Times New Roman" w:cs="Times New Roman"/>
          <w:sz w:val="24"/>
          <w:szCs w:val="24"/>
        </w:rPr>
      </w:pPr>
      <w:proofErr w:type="gramStart"/>
      <w:r w:rsidRPr="00B35D16">
        <w:rPr>
          <w:rFonts w:ascii="Times New Roman" w:hAnsi="Times New Roman" w:cs="Times New Roman"/>
          <w:sz w:val="24"/>
          <w:szCs w:val="24"/>
        </w:rPr>
        <w:t>проживающего</w:t>
      </w:r>
      <w:proofErr w:type="gramEnd"/>
      <w:r w:rsidRPr="00B35D16">
        <w:rPr>
          <w:rFonts w:ascii="Times New Roman" w:hAnsi="Times New Roman" w:cs="Times New Roman"/>
          <w:sz w:val="24"/>
          <w:szCs w:val="24"/>
        </w:rPr>
        <w:t xml:space="preserve"> по адресу: __________________</w:t>
      </w:r>
    </w:p>
    <w:p w:rsidR="00BF66C3" w:rsidRPr="00B35D16" w:rsidRDefault="00BF66C3" w:rsidP="00A540D8">
      <w:pPr>
        <w:jc w:val="right"/>
        <w:rPr>
          <w:rFonts w:ascii="Times New Roman" w:hAnsi="Times New Roman" w:cs="Times New Roman"/>
          <w:sz w:val="24"/>
          <w:szCs w:val="24"/>
        </w:rPr>
      </w:pPr>
      <w:r w:rsidRPr="00B35D16">
        <w:rPr>
          <w:rFonts w:ascii="Times New Roman" w:hAnsi="Times New Roman" w:cs="Times New Roman"/>
          <w:sz w:val="24"/>
          <w:szCs w:val="24"/>
        </w:rPr>
        <w:t>______________________________________.</w:t>
      </w:r>
    </w:p>
    <w:p w:rsidR="00BF66C3" w:rsidRPr="00A540D8" w:rsidRDefault="00BF66C3" w:rsidP="00A540D8">
      <w:pPr>
        <w:jc w:val="center"/>
        <w:rPr>
          <w:rFonts w:ascii="Times New Roman" w:hAnsi="Times New Roman" w:cs="Times New Roman"/>
          <w:b/>
          <w:sz w:val="24"/>
          <w:szCs w:val="24"/>
        </w:rPr>
      </w:pPr>
      <w:r w:rsidRPr="00A540D8">
        <w:rPr>
          <w:rFonts w:ascii="Times New Roman" w:hAnsi="Times New Roman" w:cs="Times New Roman"/>
          <w:b/>
          <w:sz w:val="24"/>
          <w:szCs w:val="24"/>
        </w:rPr>
        <w:t>ЗАЯВЛЕНИЕ</w:t>
      </w:r>
    </w:p>
    <w:p w:rsidR="00BF66C3" w:rsidRPr="00B35D16" w:rsidRDefault="00BF66C3" w:rsidP="00F6603C">
      <w:pPr>
        <w:jc w:val="right"/>
        <w:rPr>
          <w:rFonts w:ascii="Times New Roman" w:hAnsi="Times New Roman" w:cs="Times New Roman"/>
          <w:sz w:val="24"/>
          <w:szCs w:val="24"/>
        </w:rPr>
      </w:pPr>
      <w:r w:rsidRPr="00B35D16">
        <w:rPr>
          <w:rFonts w:ascii="Times New Roman" w:hAnsi="Times New Roman" w:cs="Times New Roman"/>
          <w:sz w:val="24"/>
          <w:szCs w:val="24"/>
        </w:rPr>
        <w:t xml:space="preserve">о переводе жилого помещения в </w:t>
      </w:r>
      <w:proofErr w:type="gramStart"/>
      <w:r w:rsidRPr="00B35D16">
        <w:rPr>
          <w:rFonts w:ascii="Times New Roman" w:hAnsi="Times New Roman" w:cs="Times New Roman"/>
          <w:sz w:val="24"/>
          <w:szCs w:val="24"/>
        </w:rPr>
        <w:t>нежилое</w:t>
      </w:r>
      <w:proofErr w:type="gramEnd"/>
      <w:r w:rsidRPr="00B35D16">
        <w:rPr>
          <w:rFonts w:ascii="Times New Roman" w:hAnsi="Times New Roman" w:cs="Times New Roman"/>
          <w:sz w:val="24"/>
          <w:szCs w:val="24"/>
        </w:rPr>
        <w:t xml:space="preserve"> </w:t>
      </w:r>
    </w:p>
    <w:p w:rsidR="00BF66C3" w:rsidRPr="00B35D16" w:rsidRDefault="00BF66C3" w:rsidP="00F6603C">
      <w:pPr>
        <w:jc w:val="right"/>
        <w:rPr>
          <w:rFonts w:ascii="Times New Roman" w:hAnsi="Times New Roman" w:cs="Times New Roman"/>
          <w:sz w:val="24"/>
          <w:szCs w:val="24"/>
        </w:rPr>
      </w:pPr>
      <w:r w:rsidRPr="00B35D16">
        <w:rPr>
          <w:rFonts w:ascii="Times New Roman" w:hAnsi="Times New Roman" w:cs="Times New Roman"/>
          <w:sz w:val="24"/>
          <w:szCs w:val="24"/>
        </w:rPr>
        <w:t xml:space="preserve">(о переводе нежилого помещения в </w:t>
      </w:r>
      <w:proofErr w:type="gramStart"/>
      <w:r w:rsidRPr="00B35D16">
        <w:rPr>
          <w:rFonts w:ascii="Times New Roman" w:hAnsi="Times New Roman" w:cs="Times New Roman"/>
          <w:sz w:val="24"/>
          <w:szCs w:val="24"/>
        </w:rPr>
        <w:t>жилое</w:t>
      </w:r>
      <w:proofErr w:type="gramEnd"/>
      <w:r w:rsidRPr="00B35D16">
        <w:rPr>
          <w:rFonts w:ascii="Times New Roman" w:hAnsi="Times New Roman" w:cs="Times New Roman"/>
          <w:sz w:val="24"/>
          <w:szCs w:val="24"/>
        </w:rPr>
        <w:t>)</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Я, __________________, являюсь собственником жилого (нежилого) помещения, находящегося по адресу ____________________, право собственности на данное жилое помещение подтверждается ________________.</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Вариант: Я, __________________, являюсь уполномоченным собственником жилого помещения лицом на подачу заявления, что подтверждается ___________________.</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В связи с _______________ и в соответствии с ч. 2 ст. 23 Жилищного кодекса РФ прошу осуществить перевод вышеуказанного жилого (нежилого) помещения в </w:t>
      </w:r>
      <w:proofErr w:type="gramStart"/>
      <w:r w:rsidRPr="00B35D16">
        <w:rPr>
          <w:rFonts w:ascii="Times New Roman" w:hAnsi="Times New Roman" w:cs="Times New Roman"/>
          <w:sz w:val="24"/>
          <w:szCs w:val="24"/>
        </w:rPr>
        <w:t>нежилое</w:t>
      </w:r>
      <w:proofErr w:type="gramEnd"/>
      <w:r w:rsidRPr="00B35D16">
        <w:rPr>
          <w:rFonts w:ascii="Times New Roman" w:hAnsi="Times New Roman" w:cs="Times New Roman"/>
          <w:sz w:val="24"/>
          <w:szCs w:val="24"/>
        </w:rPr>
        <w:t xml:space="preserve"> (жилое).</w:t>
      </w:r>
    </w:p>
    <w:p w:rsidR="00BF66C3" w:rsidRPr="00B35D16" w:rsidRDefault="00BF66C3" w:rsidP="00BF66C3">
      <w:pPr>
        <w:rPr>
          <w:rFonts w:ascii="Times New Roman" w:hAnsi="Times New Roman" w:cs="Times New Roman"/>
          <w:sz w:val="24"/>
          <w:szCs w:val="24"/>
        </w:rPr>
      </w:pPr>
      <w:proofErr w:type="gramStart"/>
      <w:r w:rsidRPr="00B35D16">
        <w:rPr>
          <w:rFonts w:ascii="Times New Roman" w:hAnsi="Times New Roman" w:cs="Times New Roman"/>
          <w:sz w:val="24"/>
          <w:szCs w:val="24"/>
        </w:rPr>
        <w:t>Обстоятельства, оговоренные ст. 22 Жилищного кодекса РФ, по которым перевод жилого (нежилого) помещения в нежилое (жилое) невозможен, отсутствуют, а именно:</w:t>
      </w:r>
      <w:proofErr w:type="gramEnd"/>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Вариант для перевода жилого помещения в нежилое: переводимое помещение расположено на первом этаже многоквартирного дома;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право собственности на переводимое помещение не обременено правами каких-либо лиц.</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Вариант для перевода нежилого в </w:t>
      </w:r>
      <w:proofErr w:type="gramStart"/>
      <w:r w:rsidRPr="00B35D16">
        <w:rPr>
          <w:rFonts w:ascii="Times New Roman" w:hAnsi="Times New Roman" w:cs="Times New Roman"/>
          <w:sz w:val="24"/>
          <w:szCs w:val="24"/>
        </w:rPr>
        <w:t>жилое</w:t>
      </w:r>
      <w:proofErr w:type="gramEnd"/>
      <w:r w:rsidRPr="00B35D16">
        <w:rPr>
          <w:rFonts w:ascii="Times New Roman" w:hAnsi="Times New Roman" w:cs="Times New Roman"/>
          <w:sz w:val="24"/>
          <w:szCs w:val="24"/>
        </w:rPr>
        <w:t xml:space="preserve">: </w:t>
      </w:r>
    </w:p>
    <w:p w:rsidR="00BF66C3" w:rsidRPr="00B35D16" w:rsidRDefault="00BF66C3" w:rsidP="00BF66C3">
      <w:pPr>
        <w:rPr>
          <w:rFonts w:ascii="Times New Roman" w:hAnsi="Times New Roman" w:cs="Times New Roman"/>
          <w:sz w:val="24"/>
          <w:szCs w:val="24"/>
        </w:rPr>
      </w:pPr>
      <w:proofErr w:type="gramStart"/>
      <w:r w:rsidRPr="00B35D16">
        <w:rPr>
          <w:rFonts w:ascii="Times New Roman" w:hAnsi="Times New Roman" w:cs="Times New Roman"/>
          <w:sz w:val="24"/>
          <w:szCs w:val="24"/>
        </w:rPr>
        <w:lastRenderedPageBreak/>
        <w:t>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B35D16">
        <w:rPr>
          <w:rFonts w:ascii="Times New Roman" w:hAnsi="Times New Roman" w:cs="Times New Roman"/>
          <w:sz w:val="24"/>
          <w:szCs w:val="24"/>
        </w:rPr>
        <w:t xml:space="preserve"> и многоквартирного дома аварийным и подлежащим сносу или реконструкции»);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право собственности на переводимое помещение не обременено правами каких-либо лиц.</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Приложение: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2. План переводимого помещения с его техническим описанием, технический паспорт жилого помещения.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3. Поэтажный план дома, в котором находится переводимое помещение.</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bookmarkStart w:id="1" w:name="footnote_back_5"/>
      <w:r w:rsidRPr="00B35D16">
        <w:rPr>
          <w:rFonts w:ascii="Times New Roman" w:hAnsi="Times New Roman" w:cs="Times New Roman"/>
          <w:sz w:val="24"/>
          <w:szCs w:val="24"/>
        </w:rPr>
        <w:fldChar w:fldCharType="begin"/>
      </w:r>
      <w:r w:rsidRPr="00B35D16">
        <w:rPr>
          <w:rFonts w:ascii="Times New Roman" w:hAnsi="Times New Roman" w:cs="Times New Roman"/>
          <w:sz w:val="24"/>
          <w:szCs w:val="24"/>
        </w:rPr>
        <w:instrText xml:space="preserve"> HYPERLINK "https://docviewer.yandex.ru/?url=ya-mail%3A%2F%2F2330000003041956353%2F1.2&amp;name=515150f805b1f.doc&amp;c=52e1c4c6d994" \l "footnote_5" </w:instrText>
      </w:r>
      <w:r w:rsidRPr="00B35D16">
        <w:rPr>
          <w:rFonts w:ascii="Times New Roman" w:hAnsi="Times New Roman" w:cs="Times New Roman"/>
          <w:sz w:val="24"/>
          <w:szCs w:val="24"/>
        </w:rPr>
        <w:fldChar w:fldCharType="separate"/>
      </w:r>
      <w:r w:rsidRPr="00B35D16">
        <w:rPr>
          <w:rStyle w:val="a3"/>
          <w:rFonts w:ascii="Times New Roman" w:hAnsi="Times New Roman" w:cs="Times New Roman"/>
          <w:sz w:val="24"/>
          <w:szCs w:val="24"/>
        </w:rPr>
        <w:t>5</w:t>
      </w:r>
      <w:r w:rsidRPr="00B35D16">
        <w:rPr>
          <w:rFonts w:ascii="Times New Roman" w:hAnsi="Times New Roman" w:cs="Times New Roman"/>
          <w:sz w:val="24"/>
          <w:szCs w:val="24"/>
        </w:rPr>
        <w:fldChar w:fldCharType="end"/>
      </w:r>
      <w:bookmarkEnd w:id="1"/>
      <w:r w:rsidRPr="00B35D16">
        <w:rPr>
          <w:rFonts w:ascii="Times New Roman" w:hAnsi="Times New Roman" w:cs="Times New Roman"/>
          <w:sz w:val="24"/>
          <w:szCs w:val="24"/>
        </w:rPr>
        <w:t>.</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5. Копии заявления и документов, обосновывающих требования заявителя для заинтересованного лица.</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6. Доверенность представителя заявителя.</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7. Квитанция об оплате госпошлины.</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 xml:space="preserve">«__»___________________ _____ </w:t>
      </w:r>
      <w:proofErr w:type="gramStart"/>
      <w:r w:rsidRPr="00B35D16">
        <w:rPr>
          <w:rFonts w:ascii="Times New Roman" w:hAnsi="Times New Roman" w:cs="Times New Roman"/>
          <w:sz w:val="24"/>
          <w:szCs w:val="24"/>
        </w:rPr>
        <w:t>г</w:t>
      </w:r>
      <w:proofErr w:type="gramEnd"/>
      <w:r w:rsidRPr="00B35D16">
        <w:rPr>
          <w:rFonts w:ascii="Times New Roman" w:hAnsi="Times New Roman" w:cs="Times New Roman"/>
          <w:sz w:val="24"/>
          <w:szCs w:val="24"/>
        </w:rPr>
        <w:t>. _____________________</w:t>
      </w:r>
    </w:p>
    <w:p w:rsidR="00BF66C3" w:rsidRPr="00B35D16" w:rsidRDefault="00BF66C3" w:rsidP="00BF66C3">
      <w:pPr>
        <w:rPr>
          <w:rFonts w:ascii="Times New Roman" w:hAnsi="Times New Roman" w:cs="Times New Roman"/>
          <w:sz w:val="24"/>
          <w:szCs w:val="24"/>
        </w:rPr>
      </w:pPr>
      <w:r w:rsidRPr="00B35D16">
        <w:rPr>
          <w:rFonts w:ascii="Times New Roman" w:hAnsi="Times New Roman" w:cs="Times New Roman"/>
          <w:sz w:val="24"/>
          <w:szCs w:val="24"/>
        </w:rPr>
        <w:t>(подпись заявителя)</w:t>
      </w:r>
    </w:p>
    <w:p w:rsidR="00AD4F07" w:rsidRPr="00B35D16" w:rsidRDefault="00AD4F07">
      <w:pPr>
        <w:rPr>
          <w:rFonts w:ascii="Times New Roman" w:hAnsi="Times New Roman" w:cs="Times New Roman"/>
          <w:sz w:val="24"/>
          <w:szCs w:val="24"/>
        </w:rPr>
      </w:pPr>
    </w:p>
    <w:sectPr w:rsidR="00AD4F07" w:rsidRPr="00B35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43"/>
    <w:rsid w:val="00194F20"/>
    <w:rsid w:val="00295EB5"/>
    <w:rsid w:val="004F21B3"/>
    <w:rsid w:val="005A6CF6"/>
    <w:rsid w:val="006540D9"/>
    <w:rsid w:val="00814A43"/>
    <w:rsid w:val="008F6910"/>
    <w:rsid w:val="009C2683"/>
    <w:rsid w:val="00A1416A"/>
    <w:rsid w:val="00A540D8"/>
    <w:rsid w:val="00AD4F07"/>
    <w:rsid w:val="00B35D16"/>
    <w:rsid w:val="00B401C7"/>
    <w:rsid w:val="00B93209"/>
    <w:rsid w:val="00BF66C3"/>
    <w:rsid w:val="00BF78DF"/>
    <w:rsid w:val="00C13291"/>
    <w:rsid w:val="00C42AC6"/>
    <w:rsid w:val="00F3509B"/>
    <w:rsid w:val="00F6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6C3"/>
    <w:rPr>
      <w:color w:val="0000FF" w:themeColor="hyperlink"/>
      <w:u w:val="single"/>
    </w:rPr>
  </w:style>
  <w:style w:type="paragraph" w:customStyle="1" w:styleId="western">
    <w:name w:val="western"/>
    <w:basedOn w:val="a"/>
    <w:rsid w:val="004F21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6C3"/>
    <w:rPr>
      <w:color w:val="0000FF" w:themeColor="hyperlink"/>
      <w:u w:val="single"/>
    </w:rPr>
  </w:style>
  <w:style w:type="paragraph" w:customStyle="1" w:styleId="western">
    <w:name w:val="western"/>
    <w:basedOn w:val="a"/>
    <w:rsid w:val="004F21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750">
      <w:bodyDiv w:val="1"/>
      <w:marLeft w:val="0"/>
      <w:marRight w:val="0"/>
      <w:marTop w:val="0"/>
      <w:marBottom w:val="0"/>
      <w:divBdr>
        <w:top w:val="none" w:sz="0" w:space="0" w:color="auto"/>
        <w:left w:val="none" w:sz="0" w:space="0" w:color="auto"/>
        <w:bottom w:val="none" w:sz="0" w:space="0" w:color="auto"/>
        <w:right w:val="none" w:sz="0" w:space="0" w:color="auto"/>
      </w:divBdr>
    </w:div>
    <w:div w:id="1127774366">
      <w:bodyDiv w:val="1"/>
      <w:marLeft w:val="0"/>
      <w:marRight w:val="0"/>
      <w:marTop w:val="0"/>
      <w:marBottom w:val="0"/>
      <w:divBdr>
        <w:top w:val="none" w:sz="0" w:space="0" w:color="auto"/>
        <w:left w:val="none" w:sz="0" w:space="0" w:color="auto"/>
        <w:bottom w:val="none" w:sz="0" w:space="0" w:color="auto"/>
        <w:right w:val="none" w:sz="0" w:space="0" w:color="auto"/>
      </w:divBdr>
      <w:divsChild>
        <w:div w:id="1552383987">
          <w:marLeft w:val="0"/>
          <w:marRight w:val="0"/>
          <w:marTop w:val="0"/>
          <w:marBottom w:val="0"/>
          <w:divBdr>
            <w:top w:val="none" w:sz="0" w:space="0" w:color="auto"/>
            <w:left w:val="none" w:sz="0" w:space="0" w:color="auto"/>
            <w:bottom w:val="none" w:sz="0" w:space="0" w:color="auto"/>
            <w:right w:val="none" w:sz="0" w:space="0" w:color="auto"/>
          </w:divBdr>
          <w:divsChild>
            <w:div w:id="1853032671">
              <w:marLeft w:val="0"/>
              <w:marRight w:val="0"/>
              <w:marTop w:val="0"/>
              <w:marBottom w:val="0"/>
              <w:divBdr>
                <w:top w:val="none" w:sz="0" w:space="0" w:color="auto"/>
                <w:left w:val="none" w:sz="0" w:space="0" w:color="auto"/>
                <w:bottom w:val="none" w:sz="0" w:space="0" w:color="auto"/>
                <w:right w:val="none" w:sz="0" w:space="0" w:color="auto"/>
              </w:divBdr>
            </w:div>
            <w:div w:id="1750730866">
              <w:marLeft w:val="0"/>
              <w:marRight w:val="0"/>
              <w:marTop w:val="0"/>
              <w:marBottom w:val="0"/>
              <w:divBdr>
                <w:top w:val="none" w:sz="0" w:space="0" w:color="auto"/>
                <w:left w:val="none" w:sz="0" w:space="0" w:color="auto"/>
                <w:bottom w:val="none" w:sz="0" w:space="0" w:color="auto"/>
                <w:right w:val="none" w:sz="0" w:space="0" w:color="auto"/>
              </w:divBdr>
            </w:div>
            <w:div w:id="2034648797">
              <w:marLeft w:val="0"/>
              <w:marRight w:val="0"/>
              <w:marTop w:val="0"/>
              <w:marBottom w:val="0"/>
              <w:divBdr>
                <w:top w:val="none" w:sz="0" w:space="0" w:color="auto"/>
                <w:left w:val="none" w:sz="0" w:space="0" w:color="auto"/>
                <w:bottom w:val="none" w:sz="0" w:space="0" w:color="auto"/>
                <w:right w:val="none" w:sz="0" w:space="0" w:color="auto"/>
              </w:divBdr>
            </w:div>
            <w:div w:id="565839303">
              <w:marLeft w:val="0"/>
              <w:marRight w:val="0"/>
              <w:marTop w:val="0"/>
              <w:marBottom w:val="0"/>
              <w:divBdr>
                <w:top w:val="none" w:sz="0" w:space="0" w:color="auto"/>
                <w:left w:val="none" w:sz="0" w:space="0" w:color="auto"/>
                <w:bottom w:val="none" w:sz="0" w:space="0" w:color="auto"/>
                <w:right w:val="none" w:sz="0" w:space="0" w:color="auto"/>
              </w:divBdr>
            </w:div>
            <w:div w:id="10493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A8B8-8E85-415F-AAC0-BCFC9B06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23</cp:revision>
  <cp:lastPrinted>2014-01-27T07:52:00Z</cp:lastPrinted>
  <dcterms:created xsi:type="dcterms:W3CDTF">2014-01-24T01:41:00Z</dcterms:created>
  <dcterms:modified xsi:type="dcterms:W3CDTF">2016-02-05T04:05:00Z</dcterms:modified>
</cp:coreProperties>
</file>