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3" w:rsidRPr="00A73D54" w:rsidRDefault="00301DC3" w:rsidP="0018699F">
      <w:pPr>
        <w:tabs>
          <w:tab w:val="left" w:pos="8261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1961CE" w:rsidRPr="00A73D54" w:rsidRDefault="001961CE" w:rsidP="00D46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3D54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1961CE" w:rsidRPr="00A73D54" w:rsidRDefault="001961CE" w:rsidP="00D469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3D54">
        <w:rPr>
          <w:rFonts w:ascii="Arial" w:eastAsia="Times New Roman" w:hAnsi="Arial" w:cs="Arial"/>
          <w:b/>
          <w:sz w:val="24"/>
          <w:szCs w:val="24"/>
        </w:rPr>
        <w:t>Ермаковский район</w:t>
      </w:r>
    </w:p>
    <w:p w:rsidR="00301DC3" w:rsidRPr="00A73D54" w:rsidRDefault="001961CE" w:rsidP="00A73D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3D54">
        <w:rPr>
          <w:rFonts w:ascii="Arial" w:eastAsia="Times New Roman" w:hAnsi="Arial" w:cs="Arial"/>
          <w:b/>
          <w:sz w:val="24"/>
          <w:szCs w:val="24"/>
        </w:rPr>
        <w:t>Григорьевский сельский Совет депутатов</w:t>
      </w:r>
    </w:p>
    <w:p w:rsidR="00301DC3" w:rsidRPr="00A73D54" w:rsidRDefault="00301DC3" w:rsidP="00D46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3D54">
        <w:rPr>
          <w:rFonts w:ascii="Arial" w:hAnsi="Arial" w:cs="Arial"/>
          <w:b/>
          <w:bCs/>
          <w:sz w:val="24"/>
          <w:szCs w:val="24"/>
        </w:rPr>
        <w:t>РЕШЕНИЕ</w:t>
      </w:r>
    </w:p>
    <w:p w:rsidR="00301DC3" w:rsidRPr="00A73D54" w:rsidRDefault="00BD4018" w:rsidP="00D469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19.04.</w:t>
      </w:r>
      <w:r w:rsidR="001961CE" w:rsidRPr="00A73D54">
        <w:rPr>
          <w:rFonts w:ascii="Arial" w:hAnsi="Arial" w:cs="Arial"/>
          <w:sz w:val="24"/>
          <w:szCs w:val="24"/>
        </w:rPr>
        <w:t>202</w:t>
      </w:r>
      <w:r w:rsidR="001B7E7C" w:rsidRPr="00A73D54">
        <w:rPr>
          <w:rFonts w:ascii="Arial" w:hAnsi="Arial" w:cs="Arial"/>
          <w:sz w:val="24"/>
          <w:szCs w:val="24"/>
        </w:rPr>
        <w:t>2</w:t>
      </w:r>
      <w:r w:rsidR="001961CE" w:rsidRPr="00A73D54">
        <w:rPr>
          <w:rFonts w:ascii="Arial" w:hAnsi="Arial" w:cs="Arial"/>
          <w:sz w:val="24"/>
          <w:szCs w:val="24"/>
        </w:rPr>
        <w:t>год</w:t>
      </w:r>
      <w:r w:rsidR="00301DC3" w:rsidRPr="00A73D54">
        <w:rPr>
          <w:rFonts w:ascii="Arial" w:hAnsi="Arial" w:cs="Arial"/>
          <w:sz w:val="24"/>
          <w:szCs w:val="24"/>
        </w:rPr>
        <w:t xml:space="preserve">   </w:t>
      </w:r>
      <w:r w:rsidR="001B0045" w:rsidRPr="00A73D54">
        <w:rPr>
          <w:rFonts w:ascii="Arial" w:hAnsi="Arial" w:cs="Arial"/>
          <w:sz w:val="24"/>
          <w:szCs w:val="24"/>
        </w:rPr>
        <w:tab/>
      </w:r>
      <w:r w:rsidR="001961CE" w:rsidRPr="00A73D54">
        <w:rPr>
          <w:rFonts w:ascii="Arial" w:hAnsi="Arial" w:cs="Arial"/>
          <w:iCs/>
          <w:sz w:val="24"/>
          <w:szCs w:val="24"/>
        </w:rPr>
        <w:t>с</w:t>
      </w:r>
      <w:proofErr w:type="gramStart"/>
      <w:r w:rsidR="001961CE" w:rsidRPr="00A73D54">
        <w:rPr>
          <w:rFonts w:ascii="Arial" w:hAnsi="Arial" w:cs="Arial"/>
          <w:iCs/>
          <w:sz w:val="24"/>
          <w:szCs w:val="24"/>
        </w:rPr>
        <w:t xml:space="preserve"> .</w:t>
      </w:r>
      <w:proofErr w:type="gramEnd"/>
      <w:r w:rsidR="001961CE" w:rsidRPr="00A73D54">
        <w:rPr>
          <w:rFonts w:ascii="Arial" w:hAnsi="Arial" w:cs="Arial"/>
          <w:iCs/>
          <w:sz w:val="24"/>
          <w:szCs w:val="24"/>
        </w:rPr>
        <w:t>Григорьевка</w:t>
      </w:r>
      <w:r w:rsidR="001B0045" w:rsidRPr="00A73D54">
        <w:rPr>
          <w:rFonts w:ascii="Arial" w:hAnsi="Arial" w:cs="Arial"/>
          <w:sz w:val="24"/>
          <w:szCs w:val="24"/>
        </w:rPr>
        <w:t xml:space="preserve">    </w:t>
      </w:r>
      <w:r w:rsidR="00301DC3" w:rsidRPr="00A73D54">
        <w:rPr>
          <w:rFonts w:ascii="Arial" w:hAnsi="Arial" w:cs="Arial"/>
          <w:sz w:val="24"/>
          <w:szCs w:val="24"/>
        </w:rPr>
        <w:t>№</w:t>
      </w:r>
      <w:r w:rsidRPr="00A73D54">
        <w:rPr>
          <w:rFonts w:ascii="Arial" w:hAnsi="Arial" w:cs="Arial"/>
          <w:sz w:val="24"/>
          <w:szCs w:val="24"/>
        </w:rPr>
        <w:t xml:space="preserve"> 25-91р</w:t>
      </w:r>
    </w:p>
    <w:p w:rsidR="001B7E7C" w:rsidRPr="00A73D54" w:rsidRDefault="0018699F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301DC3" w:rsidRPr="00A73D54" w:rsidRDefault="001B7E7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Григорьевского сельского Совета депутатов</w:t>
      </w:r>
    </w:p>
    <w:p w:rsidR="001B7E7C" w:rsidRPr="00A73D54" w:rsidRDefault="001B7E7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от 24.05.2021 года№09-39в</w:t>
      </w:r>
    </w:p>
    <w:p w:rsidR="001B7E7C" w:rsidRPr="00A73D54" w:rsidRDefault="001B7E7C" w:rsidP="00D469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Положения об организации</w:t>
      </w:r>
    </w:p>
    <w:p w:rsidR="001B7E7C" w:rsidRPr="00A73D54" w:rsidRDefault="001B7E7C" w:rsidP="00D469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проведении публичных слушаний </w:t>
      </w:r>
      <w:proofErr w:type="gramStart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proofErr w:type="gramEnd"/>
    </w:p>
    <w:p w:rsidR="001B7E7C" w:rsidRPr="00A73D54" w:rsidRDefault="001B7E7C" w:rsidP="00D469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проектам в области градостроительной</w:t>
      </w:r>
    </w:p>
    <w:p w:rsidR="00C10C58" w:rsidRPr="0018699F" w:rsidRDefault="001B7E7C" w:rsidP="001869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деятельности в </w:t>
      </w:r>
      <w:proofErr w:type="spellStart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Григорьевском</w:t>
      </w:r>
      <w:proofErr w:type="spellEnd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сельсовете».</w:t>
      </w:r>
    </w:p>
    <w:p w:rsidR="000A35EC" w:rsidRPr="00A73D54" w:rsidRDefault="001B7E7C" w:rsidP="00D469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статей 5.1,</w:t>
      </w:r>
      <w:r w:rsidRPr="00A73D5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24, 28 Градостроительного кодекса Российской Федерации, статьи 39 Устава Григорьевского сельсовета, Григорьевский  сельский совет депутатов </w:t>
      </w:r>
      <w:r w:rsidR="00C10C58" w:rsidRPr="00A73D54">
        <w:rPr>
          <w:rFonts w:ascii="Arial" w:hAnsi="Arial" w:cs="Arial"/>
          <w:b/>
          <w:sz w:val="24"/>
          <w:szCs w:val="24"/>
        </w:rPr>
        <w:t>РЕШИЛ:</w:t>
      </w:r>
    </w:p>
    <w:p w:rsidR="00D86C0F" w:rsidRPr="00A73D54" w:rsidRDefault="00B11A04" w:rsidP="00D469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hAnsi="Arial" w:cs="Arial"/>
          <w:b/>
          <w:sz w:val="24"/>
          <w:szCs w:val="24"/>
        </w:rPr>
        <w:t>1.</w:t>
      </w:r>
      <w:r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hAnsi="Arial" w:cs="Arial"/>
          <w:sz w:val="24"/>
          <w:szCs w:val="24"/>
        </w:rPr>
        <w:t>Внести в решение Григорьевского сельского Совета депутатов от 24.05.2021 года№09-39в</w:t>
      </w:r>
      <w:r w:rsidR="000A35EC"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Положения об организации</w:t>
      </w:r>
      <w:r w:rsidR="00D86C0F"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и проведении публичных слушаний по</w:t>
      </w:r>
      <w:r w:rsidR="00D86C0F"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проектам в области градостроительной</w:t>
      </w:r>
    </w:p>
    <w:p w:rsidR="00D86C0F" w:rsidRPr="00A73D54" w:rsidRDefault="00D86C0F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деятельности в </w:t>
      </w:r>
      <w:proofErr w:type="spellStart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Григорьевском</w:t>
      </w:r>
      <w:proofErr w:type="spellEnd"/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сельсовете» следующие изменения:</w:t>
      </w:r>
      <w:r w:rsidR="00B11A04" w:rsidRPr="00A73D54">
        <w:rPr>
          <w:rFonts w:ascii="Arial" w:hAnsi="Arial" w:cs="Arial"/>
          <w:sz w:val="24"/>
          <w:szCs w:val="24"/>
        </w:rPr>
        <w:t xml:space="preserve">    </w:t>
      </w:r>
    </w:p>
    <w:p w:rsidR="00D86C0F" w:rsidRPr="00A73D54" w:rsidRDefault="001961C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hAnsi="Arial" w:cs="Arial"/>
          <w:b/>
          <w:sz w:val="24"/>
          <w:szCs w:val="24"/>
        </w:rPr>
        <w:t>1</w:t>
      </w:r>
      <w:r w:rsidR="00D86C0F" w:rsidRPr="00A73D54">
        <w:rPr>
          <w:rFonts w:ascii="Arial" w:hAnsi="Arial" w:cs="Arial"/>
          <w:b/>
          <w:sz w:val="24"/>
          <w:szCs w:val="24"/>
        </w:rPr>
        <w:t>.1</w:t>
      </w:r>
      <w:r w:rsidR="00D86C0F" w:rsidRPr="00A73D54">
        <w:rPr>
          <w:rFonts w:ascii="Arial" w:hAnsi="Arial" w:cs="Arial"/>
          <w:sz w:val="24"/>
          <w:szCs w:val="24"/>
        </w:rPr>
        <w:t xml:space="preserve"> </w:t>
      </w:r>
      <w:r w:rsidR="00D86C0F" w:rsidRPr="00A73D54">
        <w:rPr>
          <w:rFonts w:ascii="Arial" w:eastAsia="Times New Roman" w:hAnsi="Arial" w:cs="Arial"/>
          <w:sz w:val="24"/>
          <w:szCs w:val="24"/>
          <w:lang w:eastAsia="ru-RU"/>
        </w:rPr>
        <w:t>подпункты 1-3, 5-6 пункта 1.4 исключить.</w:t>
      </w:r>
    </w:p>
    <w:p w:rsidR="00D86C0F" w:rsidRPr="00A73D54" w:rsidRDefault="00207935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A76F8E"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пункт 1.5 читать в следующей редакции:</w:t>
      </w:r>
    </w:p>
    <w:p w:rsidR="000A35EC" w:rsidRPr="00A73D54" w:rsidRDefault="00A76F8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D54">
        <w:rPr>
          <w:rFonts w:ascii="Arial" w:eastAsia="Times New Roman" w:hAnsi="Arial" w:cs="Arial"/>
          <w:sz w:val="24"/>
          <w:szCs w:val="24"/>
          <w:lang w:eastAsia="ru-RU"/>
        </w:rPr>
        <w:t>1.5»</w:t>
      </w:r>
      <w:r w:rsidR="000A35EC"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>Участниками публичных слушаний по проектам, указанным в подпункте 4 пункта 1.4 настоящего Положения, являются граждане, посто</w:t>
      </w:r>
      <w:r w:rsidR="000A35EC"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янно проживающие на территории, 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которой подготовлены  </w:t>
      </w:r>
      <w:r w:rsidR="000A35EC" w:rsidRPr="00A73D54">
        <w:rPr>
          <w:rFonts w:ascii="Arial" w:eastAsia="Times New Roman" w:hAnsi="Arial" w:cs="Arial"/>
          <w:sz w:val="24"/>
          <w:szCs w:val="24"/>
          <w:lang w:eastAsia="ru-RU"/>
        </w:rPr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86C0F" w:rsidRPr="00A73D54" w:rsidRDefault="000A35E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b/>
          <w:sz w:val="24"/>
          <w:szCs w:val="24"/>
        </w:rPr>
        <w:t>1.3</w:t>
      </w:r>
      <w:r w:rsidRPr="00A73D54">
        <w:rPr>
          <w:rFonts w:ascii="Arial" w:hAnsi="Arial" w:cs="Arial"/>
          <w:sz w:val="24"/>
          <w:szCs w:val="24"/>
        </w:rPr>
        <w:t xml:space="preserve"> пункт 2.1 читать в следующей редакции:</w:t>
      </w:r>
    </w:p>
    <w:p w:rsidR="00D86C0F" w:rsidRPr="00A73D54" w:rsidRDefault="000A35E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2.1» Организатором публичных слушаний по проектам, указанным в подпункте 4 пункта 1.4 настоящего Положения, является администрация Григорьевского сельсовета (далее – уполномоченный орган).</w:t>
      </w:r>
    </w:p>
    <w:p w:rsidR="00D86C0F" w:rsidRPr="00A73D54" w:rsidRDefault="00E94CFA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3D54">
        <w:rPr>
          <w:rFonts w:ascii="Arial" w:hAnsi="Arial" w:cs="Arial"/>
          <w:b/>
          <w:sz w:val="24"/>
          <w:szCs w:val="24"/>
        </w:rPr>
        <w:t xml:space="preserve">1.4 </w:t>
      </w:r>
      <w:r w:rsidRPr="00A73D54">
        <w:rPr>
          <w:rFonts w:ascii="Arial" w:hAnsi="Arial" w:cs="Arial"/>
          <w:sz w:val="24"/>
          <w:szCs w:val="24"/>
        </w:rPr>
        <w:t>Раздел 5 читать в следующей редакции:</w:t>
      </w:r>
    </w:p>
    <w:p w:rsidR="0069360B" w:rsidRPr="00A73D54" w:rsidRDefault="00E94CFA" w:rsidP="00D469C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hAnsi="Arial" w:cs="Arial"/>
          <w:sz w:val="24"/>
          <w:szCs w:val="24"/>
        </w:rPr>
        <w:t>5.</w:t>
      </w:r>
      <w:r w:rsidR="0069360B" w:rsidRPr="00A73D5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9360B" w:rsidRPr="00A73D5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="0069360B" w:rsidRPr="00A73D54">
        <w:rPr>
          <w:rFonts w:ascii="Arial" w:eastAsia="Times New Roman" w:hAnsi="Arial" w:cs="Arial"/>
          <w:sz w:val="24"/>
          <w:szCs w:val="24"/>
          <w:lang w:eastAsia="ru-RU"/>
        </w:rPr>
        <w:t>Особенности проведения публичных слушаний 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сельсовета.</w:t>
      </w:r>
    </w:p>
    <w:p w:rsidR="0069360B" w:rsidRPr="00A73D54" w:rsidRDefault="0069360B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 публичных слушаний 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 принимается Уполномоченным субъектом </w:t>
      </w:r>
      <w:r w:rsidRPr="00A73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>о проведении публичных слушаний не позднее чем через 10 дней со дня получения им проекта правил благоустройства территории Григорьевского сельсовета, проекта о внесении изменений в утвержденные Правила благоустройства территории Григорьевского сельсовета с приложением заключений</w:t>
      </w:r>
      <w:proofErr w:type="gramEnd"/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и согласований, предусмотренных действующим законодательством.</w:t>
      </w:r>
    </w:p>
    <w:p w:rsidR="0069360B" w:rsidRPr="00A73D54" w:rsidRDefault="0069360B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ab/>
        <w:t>Срок проведения публичных слушаний</w:t>
      </w:r>
      <w:r w:rsidRPr="00A73D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>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сельсовета,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A35EC" w:rsidRPr="00A73D54" w:rsidRDefault="0069360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b/>
          <w:sz w:val="24"/>
          <w:szCs w:val="24"/>
        </w:rPr>
        <w:t xml:space="preserve">1.5 </w:t>
      </w:r>
      <w:r w:rsidR="00EE2D40" w:rsidRPr="00A73D54">
        <w:rPr>
          <w:rFonts w:ascii="Arial" w:hAnsi="Arial" w:cs="Arial"/>
          <w:sz w:val="24"/>
          <w:szCs w:val="24"/>
        </w:rPr>
        <w:t>Пункт 2.4 читать в следующей редакции:</w:t>
      </w:r>
      <w:r w:rsidRPr="00A73D54">
        <w:rPr>
          <w:rFonts w:ascii="Arial" w:hAnsi="Arial" w:cs="Arial"/>
          <w:sz w:val="24"/>
          <w:szCs w:val="24"/>
        </w:rPr>
        <w:t xml:space="preserve"> </w:t>
      </w:r>
    </w:p>
    <w:p w:rsidR="00EE2D40" w:rsidRPr="00A73D54" w:rsidRDefault="00EE2D40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hAnsi="Arial" w:cs="Arial"/>
          <w:sz w:val="24"/>
          <w:szCs w:val="24"/>
        </w:rPr>
        <w:t>2.4»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Информационное сообщение подлежит опубликованию с момента принятия решения о назначении публичных слушаний и не позднее, чем за семь дней до дня размещения на официальном сайте проекта, подлежащего рассмотрению на публичных слушаниях, в порядке, установленном для официального опубликования муниципальных правовых актов Григорьевского сельсовета.</w:t>
      </w:r>
    </w:p>
    <w:p w:rsidR="00EE2D40" w:rsidRPr="00A73D54" w:rsidRDefault="00EE2D40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оборудуются около здания администрации Григорьевского сельсовета</w:t>
      </w:r>
      <w:r w:rsidR="009B51F7" w:rsidRPr="00A73D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массового скопления граждан и в иных местах, расположенных на территории</w:t>
      </w:r>
      <w:proofErr w:type="gramStart"/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которой подготовлены проекты.</w:t>
      </w:r>
    </w:p>
    <w:p w:rsidR="00EE2D40" w:rsidRPr="00A73D54" w:rsidRDefault="00EE2D40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EF16E2" w:rsidRPr="00A73D54" w:rsidRDefault="00EF16E2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1) размещение на доступных для просмотра местах;</w:t>
      </w:r>
    </w:p>
    <w:p w:rsidR="000A35EC" w:rsidRPr="00A73D54" w:rsidRDefault="00EF16E2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 xml:space="preserve">2) защита размещаемого оповещения от неблагоприятных </w:t>
      </w:r>
      <w:r w:rsidR="00EE2D40" w:rsidRPr="00A73D54">
        <w:rPr>
          <w:rFonts w:ascii="Arial" w:hAnsi="Arial" w:cs="Arial"/>
          <w:sz w:val="24"/>
          <w:szCs w:val="24"/>
        </w:rPr>
        <w:t xml:space="preserve"> </w:t>
      </w:r>
      <w:r w:rsidRPr="00A73D54">
        <w:rPr>
          <w:rFonts w:ascii="Arial" w:hAnsi="Arial" w:cs="Arial"/>
          <w:sz w:val="24"/>
          <w:szCs w:val="24"/>
        </w:rPr>
        <w:t>погодных условий;</w:t>
      </w:r>
    </w:p>
    <w:p w:rsidR="00C5328E" w:rsidRPr="00A73D54" w:rsidRDefault="00C5328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3) должен быть обеспечен беспрепятственный доступ , для инвалидов и других маломобильных групп населения.</w:t>
      </w:r>
    </w:p>
    <w:p w:rsidR="009B51F7" w:rsidRPr="00A73D54" w:rsidRDefault="009B51F7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3D54">
        <w:rPr>
          <w:rFonts w:ascii="Arial" w:hAnsi="Arial" w:cs="Arial"/>
          <w:b/>
          <w:sz w:val="24"/>
          <w:szCs w:val="24"/>
        </w:rPr>
        <w:t>1.6</w:t>
      </w:r>
      <w:r w:rsidRPr="00A73D54">
        <w:rPr>
          <w:rFonts w:ascii="Arial" w:hAnsi="Arial" w:cs="Arial"/>
          <w:sz w:val="24"/>
          <w:szCs w:val="24"/>
        </w:rPr>
        <w:t xml:space="preserve"> в пункте 2.5 слова</w:t>
      </w:r>
      <w:proofErr w:type="gramEnd"/>
      <w:r w:rsidRPr="00A73D54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Pr="00A73D54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</w:rPr>
          <w:t>adm-grigorevka.moy.su</w:t>
        </w:r>
      </w:hyperlink>
      <w:r w:rsidRPr="00A73D54">
        <w:rPr>
          <w:rFonts w:ascii="Arial" w:eastAsia="Calibri" w:hAnsi="Arial" w:cs="Arial"/>
          <w:b/>
          <w:bCs/>
          <w:color w:val="0000FF"/>
          <w:sz w:val="24"/>
          <w:szCs w:val="24"/>
          <w:u w:val="single"/>
        </w:rPr>
        <w:t xml:space="preserve"> </w:t>
      </w:r>
      <w:r w:rsidRPr="00A73D54">
        <w:rPr>
          <w:rFonts w:ascii="Arial" w:eastAsia="Calibri" w:hAnsi="Arial" w:cs="Arial"/>
          <w:bCs/>
          <w:color w:val="0000FF"/>
          <w:sz w:val="24"/>
          <w:szCs w:val="24"/>
        </w:rPr>
        <w:t xml:space="preserve"> </w:t>
      </w:r>
      <w:r w:rsidRPr="00A73D54">
        <w:rPr>
          <w:rFonts w:ascii="Arial" w:eastAsia="Calibri" w:hAnsi="Arial" w:cs="Arial"/>
          <w:bCs/>
          <w:sz w:val="24"/>
          <w:szCs w:val="24"/>
        </w:rPr>
        <w:t xml:space="preserve">заменить словами </w:t>
      </w:r>
      <w:r w:rsidRPr="00A73D54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</w:rPr>
        <w:t>adm-grigorevka.ru.</w:t>
      </w:r>
    </w:p>
    <w:p w:rsidR="000A35EC" w:rsidRPr="00A73D54" w:rsidRDefault="009B51F7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b/>
          <w:sz w:val="24"/>
          <w:szCs w:val="24"/>
        </w:rPr>
        <w:t xml:space="preserve">1.7 </w:t>
      </w:r>
      <w:r w:rsidRPr="00A73D54">
        <w:rPr>
          <w:rFonts w:ascii="Arial" w:hAnsi="Arial" w:cs="Arial"/>
          <w:sz w:val="24"/>
          <w:szCs w:val="24"/>
        </w:rPr>
        <w:t>раздел 2 дополнить пунктом 2.6 следующего содержания:</w:t>
      </w:r>
    </w:p>
    <w:p w:rsidR="009B51F7" w:rsidRPr="00A73D54" w:rsidRDefault="009B51F7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2.6» Информационное сообщение должно содер</w:t>
      </w:r>
      <w:r w:rsidR="00A314EA" w:rsidRPr="00A73D54">
        <w:rPr>
          <w:rFonts w:ascii="Arial" w:hAnsi="Arial" w:cs="Arial"/>
          <w:sz w:val="24"/>
          <w:szCs w:val="24"/>
        </w:rPr>
        <w:t>жать:</w:t>
      </w:r>
    </w:p>
    <w:p w:rsidR="00A314EA" w:rsidRPr="00A73D54" w:rsidRDefault="00A314EA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1) информацию о проекте, подлежащему рассмотрению</w:t>
      </w:r>
      <w:r w:rsidR="00C5328E" w:rsidRPr="00A73D54">
        <w:rPr>
          <w:rFonts w:ascii="Arial" w:hAnsi="Arial" w:cs="Arial"/>
          <w:sz w:val="24"/>
          <w:szCs w:val="24"/>
        </w:rPr>
        <w:t xml:space="preserve"> на публичных слушаниях по проекту, подлежащему рассмотрению на публичных слушаниях;</w:t>
      </w:r>
    </w:p>
    <w:p w:rsidR="00282A7B" w:rsidRPr="00A73D54" w:rsidRDefault="00C5328E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 xml:space="preserve">2) </w:t>
      </w:r>
      <w:r w:rsidR="00282A7B" w:rsidRPr="00A73D54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</w:t>
      </w:r>
      <w:proofErr w:type="gramStart"/>
      <w:r w:rsidR="00282A7B" w:rsidRPr="00A73D54">
        <w:rPr>
          <w:rFonts w:ascii="Arial" w:hAnsi="Arial" w:cs="Arial"/>
          <w:sz w:val="24"/>
          <w:szCs w:val="24"/>
        </w:rPr>
        <w:t xml:space="preserve"> ,</w:t>
      </w:r>
      <w:proofErr w:type="gramEnd"/>
      <w:r w:rsidR="00282A7B" w:rsidRPr="00A73D54">
        <w:rPr>
          <w:rFonts w:ascii="Arial" w:hAnsi="Arial" w:cs="Arial"/>
          <w:sz w:val="24"/>
          <w:szCs w:val="24"/>
        </w:rPr>
        <w:t xml:space="preserve"> касающихся проекта, подлежащего рассмотрению на публичных слушаниях.</w:t>
      </w:r>
    </w:p>
    <w:p w:rsidR="00282A7B" w:rsidRPr="00A73D54" w:rsidRDefault="00282A7B" w:rsidP="00A7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3) информацию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proofErr w:type="gramStart"/>
      <w:r w:rsidRPr="00A73D5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73D54">
        <w:rPr>
          <w:rFonts w:ascii="Arial" w:hAnsi="Arial" w:cs="Arial"/>
          <w:sz w:val="24"/>
          <w:szCs w:val="24"/>
        </w:rPr>
        <w:t xml:space="preserve"> информацию о дате, времени и месте проведения собрания или собраний участников публичных слушаний.</w:t>
      </w:r>
    </w:p>
    <w:p w:rsidR="00301DC3" w:rsidRPr="00A73D54" w:rsidRDefault="00282A7B" w:rsidP="00A73D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D54">
        <w:rPr>
          <w:rFonts w:ascii="Arial" w:hAnsi="Arial" w:cs="Arial"/>
          <w:b/>
          <w:sz w:val="24"/>
          <w:szCs w:val="24"/>
        </w:rPr>
        <w:t>2.</w:t>
      </w:r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73D5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73D5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</w:t>
      </w:r>
      <w:r w:rsidR="00301DC3" w:rsidRPr="00A73D54">
        <w:rPr>
          <w:rFonts w:ascii="Arial" w:hAnsi="Arial" w:cs="Arial"/>
          <w:sz w:val="24"/>
          <w:szCs w:val="24"/>
        </w:rPr>
        <w:t xml:space="preserve">на </w:t>
      </w:r>
      <w:r w:rsidR="004B6B6A" w:rsidRPr="00A73D54">
        <w:rPr>
          <w:rFonts w:ascii="Arial" w:hAnsi="Arial" w:cs="Arial"/>
          <w:sz w:val="24"/>
          <w:szCs w:val="24"/>
        </w:rPr>
        <w:t>главу Григорьевского сельсовета С.Н. Леоненко.</w:t>
      </w:r>
    </w:p>
    <w:p w:rsidR="00282A7B" w:rsidRPr="00A73D54" w:rsidRDefault="00D469C3" w:rsidP="00A73D5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3D54">
        <w:rPr>
          <w:rFonts w:ascii="Arial" w:eastAsia="Times New Roman" w:hAnsi="Arial" w:cs="Arial"/>
          <w:b/>
          <w:sz w:val="24"/>
          <w:szCs w:val="24"/>
        </w:rPr>
        <w:t>3.</w:t>
      </w:r>
      <w:r w:rsidRPr="00A73D54">
        <w:rPr>
          <w:rFonts w:ascii="Arial" w:eastAsia="Times New Roman" w:hAnsi="Arial" w:cs="Arial"/>
          <w:sz w:val="24"/>
          <w:szCs w:val="24"/>
        </w:rPr>
        <w:t xml:space="preserve"> Решение вступает в силу со</w:t>
      </w:r>
      <w:r w:rsidRPr="00A73D5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73D54">
        <w:rPr>
          <w:rFonts w:ascii="Arial" w:eastAsia="Times New Roman" w:hAnsi="Arial" w:cs="Arial"/>
          <w:sz w:val="24"/>
          <w:szCs w:val="24"/>
        </w:rPr>
        <w:t>дня, следующего за днем его официального опубликования (обнародования).</w:t>
      </w:r>
    </w:p>
    <w:p w:rsidR="00301DC3" w:rsidRPr="00A73D54" w:rsidRDefault="00301DC3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 xml:space="preserve">Глава </w:t>
      </w:r>
      <w:r w:rsidR="00FD5F36" w:rsidRPr="00A73D54">
        <w:rPr>
          <w:rFonts w:ascii="Arial" w:hAnsi="Arial" w:cs="Arial"/>
          <w:iCs/>
          <w:sz w:val="24"/>
          <w:szCs w:val="24"/>
        </w:rPr>
        <w:t>Григорьевского    С.Н. Леоненко</w:t>
      </w:r>
    </w:p>
    <w:p w:rsidR="00301DC3" w:rsidRPr="00A73D54" w:rsidRDefault="00FD5F36" w:rsidP="00A73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73D54">
        <w:rPr>
          <w:rFonts w:ascii="Arial" w:hAnsi="Arial" w:cs="Arial"/>
          <w:iCs/>
          <w:sz w:val="24"/>
          <w:szCs w:val="24"/>
        </w:rPr>
        <w:t>сельсовета</w:t>
      </w:r>
      <w:r w:rsidR="00301DC3" w:rsidRPr="00A73D54">
        <w:rPr>
          <w:rFonts w:ascii="Arial" w:hAnsi="Arial" w:cs="Arial"/>
          <w:sz w:val="24"/>
          <w:szCs w:val="24"/>
        </w:rPr>
        <w:t xml:space="preserve">   </w:t>
      </w:r>
    </w:p>
    <w:p w:rsidR="00FD5F36" w:rsidRPr="00A73D54" w:rsidRDefault="00301DC3" w:rsidP="00D469C3">
      <w:pPr>
        <w:tabs>
          <w:tab w:val="left" w:pos="5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73D54">
        <w:rPr>
          <w:rFonts w:ascii="Arial" w:hAnsi="Arial" w:cs="Arial"/>
          <w:sz w:val="24"/>
          <w:szCs w:val="24"/>
        </w:rPr>
        <w:t>Председатель</w:t>
      </w:r>
      <w:r w:rsidRPr="00A73D54">
        <w:rPr>
          <w:rFonts w:ascii="Arial" w:hAnsi="Arial" w:cs="Arial"/>
          <w:iCs/>
          <w:sz w:val="24"/>
          <w:szCs w:val="24"/>
        </w:rPr>
        <w:t xml:space="preserve"> </w:t>
      </w:r>
      <w:r w:rsidR="00FD5F36" w:rsidRPr="00A73D54">
        <w:rPr>
          <w:rFonts w:ascii="Arial" w:hAnsi="Arial" w:cs="Arial"/>
          <w:iCs/>
          <w:sz w:val="24"/>
          <w:szCs w:val="24"/>
        </w:rPr>
        <w:t>Григорьевского</w:t>
      </w:r>
      <w:r w:rsidR="00FD5F36" w:rsidRPr="00A73D54">
        <w:rPr>
          <w:rFonts w:ascii="Arial" w:hAnsi="Arial" w:cs="Arial"/>
          <w:iCs/>
          <w:sz w:val="24"/>
          <w:szCs w:val="24"/>
        </w:rPr>
        <w:tab/>
        <w:t xml:space="preserve">С.А. </w:t>
      </w:r>
      <w:proofErr w:type="spellStart"/>
      <w:r w:rsidR="00FD5F36" w:rsidRPr="00A73D54">
        <w:rPr>
          <w:rFonts w:ascii="Arial" w:hAnsi="Arial" w:cs="Arial"/>
          <w:iCs/>
          <w:sz w:val="24"/>
          <w:szCs w:val="24"/>
        </w:rPr>
        <w:t>Дувендей</w:t>
      </w:r>
      <w:proofErr w:type="spellEnd"/>
    </w:p>
    <w:p w:rsidR="00B7056E" w:rsidRPr="00A73D54" w:rsidRDefault="00FD5F36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D54">
        <w:rPr>
          <w:rFonts w:ascii="Arial" w:hAnsi="Arial" w:cs="Arial"/>
          <w:iCs/>
          <w:sz w:val="24"/>
          <w:szCs w:val="24"/>
        </w:rPr>
        <w:t>Сельского Совета</w:t>
      </w:r>
      <w:r w:rsidR="00A73D54">
        <w:rPr>
          <w:rFonts w:ascii="Arial" w:hAnsi="Arial" w:cs="Arial"/>
          <w:i/>
          <w:iCs/>
          <w:sz w:val="24"/>
          <w:szCs w:val="24"/>
        </w:rPr>
        <w:tab/>
      </w:r>
      <w:r w:rsidR="00A73D54">
        <w:rPr>
          <w:rFonts w:ascii="Arial" w:hAnsi="Arial" w:cs="Arial"/>
          <w:i/>
          <w:iCs/>
          <w:sz w:val="24"/>
          <w:szCs w:val="24"/>
        </w:rPr>
        <w:tab/>
      </w:r>
    </w:p>
    <w:sectPr w:rsidR="00B7056E" w:rsidRPr="00A73D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01" w:rsidRDefault="009C3401" w:rsidP="001B0045">
      <w:pPr>
        <w:spacing w:after="0" w:line="240" w:lineRule="auto"/>
      </w:pPr>
      <w:r>
        <w:separator/>
      </w:r>
    </w:p>
  </w:endnote>
  <w:endnote w:type="continuationSeparator" w:id="0">
    <w:p w:rsidR="009C3401" w:rsidRDefault="009C3401" w:rsidP="001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01" w:rsidRDefault="009C3401" w:rsidP="001B0045">
      <w:pPr>
        <w:spacing w:after="0" w:line="240" w:lineRule="auto"/>
      </w:pPr>
      <w:r>
        <w:separator/>
      </w:r>
    </w:p>
  </w:footnote>
  <w:footnote w:type="continuationSeparator" w:id="0">
    <w:p w:rsidR="009C3401" w:rsidRDefault="009C3401" w:rsidP="001B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3" w:rsidRPr="00D469C3" w:rsidRDefault="00D469C3" w:rsidP="00D469C3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96"/>
    <w:multiLevelType w:val="multilevel"/>
    <w:tmpl w:val="646E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2AE5940"/>
    <w:multiLevelType w:val="hybridMultilevel"/>
    <w:tmpl w:val="4FEEED28"/>
    <w:lvl w:ilvl="0" w:tplc="4E7E89C2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9"/>
    <w:rsid w:val="000A35EC"/>
    <w:rsid w:val="00137592"/>
    <w:rsid w:val="0018699F"/>
    <w:rsid w:val="00190AE0"/>
    <w:rsid w:val="001961CE"/>
    <w:rsid w:val="001B0045"/>
    <w:rsid w:val="001B7E7C"/>
    <w:rsid w:val="00207935"/>
    <w:rsid w:val="00282A7B"/>
    <w:rsid w:val="002E69D2"/>
    <w:rsid w:val="00301DC3"/>
    <w:rsid w:val="00314F87"/>
    <w:rsid w:val="0036095B"/>
    <w:rsid w:val="00410DFF"/>
    <w:rsid w:val="00411AEF"/>
    <w:rsid w:val="004B6B6A"/>
    <w:rsid w:val="00555509"/>
    <w:rsid w:val="006641B5"/>
    <w:rsid w:val="006732F9"/>
    <w:rsid w:val="0069360B"/>
    <w:rsid w:val="006A5B1D"/>
    <w:rsid w:val="006D4774"/>
    <w:rsid w:val="007E616B"/>
    <w:rsid w:val="00893FED"/>
    <w:rsid w:val="008B6D10"/>
    <w:rsid w:val="009A668E"/>
    <w:rsid w:val="009B51F7"/>
    <w:rsid w:val="009C3401"/>
    <w:rsid w:val="00A314EA"/>
    <w:rsid w:val="00A73D54"/>
    <w:rsid w:val="00A76F8E"/>
    <w:rsid w:val="00B11A04"/>
    <w:rsid w:val="00B37DAA"/>
    <w:rsid w:val="00B7056E"/>
    <w:rsid w:val="00B94A41"/>
    <w:rsid w:val="00BD4018"/>
    <w:rsid w:val="00C10C58"/>
    <w:rsid w:val="00C4033E"/>
    <w:rsid w:val="00C5328E"/>
    <w:rsid w:val="00CC754F"/>
    <w:rsid w:val="00D25A5B"/>
    <w:rsid w:val="00D469C3"/>
    <w:rsid w:val="00D86C0F"/>
    <w:rsid w:val="00DA38E7"/>
    <w:rsid w:val="00DF03E5"/>
    <w:rsid w:val="00E94CFA"/>
    <w:rsid w:val="00EE2D40"/>
    <w:rsid w:val="00EF16E2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paragraph" w:styleId="a8">
    <w:name w:val="Balloon Text"/>
    <w:basedOn w:val="a"/>
    <w:link w:val="a9"/>
    <w:uiPriority w:val="99"/>
    <w:semiHidden/>
    <w:unhideWhenUsed/>
    <w:rsid w:val="00B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paragraph" w:styleId="a8">
    <w:name w:val="Balloon Text"/>
    <w:basedOn w:val="a"/>
    <w:link w:val="a9"/>
    <w:uiPriority w:val="99"/>
    <w:semiHidden/>
    <w:unhideWhenUsed/>
    <w:rsid w:val="00B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4zvk35&amp;from=yandex.ru%3Bsearch%2F%3Bweb%3B%3B&amp;text=&amp;etext=2202.rkEnzhedMyTg5YoXXZD55OCVUM0AkOmawcPGyKgd0mTjY8sEhtTQpnWqY7BYQSj19eUYg1fMYYBd8TMpCbFu2S1HXd5UvNp6OLukzgHzcHcIS62Eg_cNoPwIAzaKFcoviPv70OlHcL4-L4W9-o503R76Xnk4QP84wvfp_Ch4zVVrdHhkeGhna3l6aGlpbGlx.eb8cb1b8ac656b0d81864eeac9fb50a84b9e10ff&amp;uuid=&amp;state=jLT9ScZ_wbo,&amp;&amp;cst=AiuY0DBWFJ7q0qcCggtsKaHSZHs_NnSqBguA_3YCp3WrO58E3C2dx8NTuzS5nG3bkeSsbI1Fc8JkrOIQ88lno8ZS_l1X3o97LLfu24vCXka0W7uVWdP7X-X7yK73qDhJABWtq8NH8BvlGxsMHX_g5Yoc2ps1fxCkbLu-dWbZXyn76AGR99xppO0h7lcEmMIuO4vVaNGy50dMFR7wb9B_MCIc6J9XTbgjyUQWgRtT0kPwxFBXA9QpMAyFDbEv75iveP0khQRfUq0WAbDocykT4TWv9FLXGbtMJTLCjnwIIXNbSyzvfWhWjWM2zPGkgYYK_v5GiHnKPF_Ju8qFe-xFD6GYF4MYv9OyxPDbGz3czLYOq2mw4ePRfsuXJk6XGtQ_JtCS8m9U689aVZpkwOte3YgVWZRpDgS9xKD1njkO_yPFUoJ-shR93W25-UJCdBXfGhzNrbMDYYbeyXEuow7qm7M5XS9BHu3ShB5qUXqyYIU2Vx6OLGdQ3mYvucZ561Qh_nhof-jMKljhkE3il79_p9y1DAwRXH9KgpexcwKtqEL5DKBkfxa3ydch1CsRR59fcwnWHLxFQh6phV6bGA8Wwwjqv4saZlBorKVEAZoHpEeAeOnrGK7RDss3OQLSQm5yobablMUKV14TgLgNAjupbKIIB_Htkd8XyqbTvZpAFBTMFbise3tGd_8_nBgXRSrGV2LziH_B_dm2BJ4oCxpwYXH_Asw3mTuyG-ZCrARu3MvKQhwGJwbs1M71ZReHgNNq8Zbm0zi-sxKMA5B_5nRXGAFdLuhKb6yjJw-8RqGlAviPSkUR4BWnDG0OsdFzdUBvMJ9dHJwEMyEBVsZXWwmkvowophu_OxzSmrqq0cn_6qmPCIcbFk-v4RsD6yR_z9Dago26_hvog0LEE5FWQiSjKdS-LQciM5J6AhkzTmgoZp3oR9TjgAqHn0UDCp1G9KFAaTtR0MrOp5QrfQKw3BNsVeG4ojKJsPjwSqcHZx5f6AxsN9HFEImUzQ,,&amp;data=UlNrNmk5WktYejY4cHFySjRXSWhXTnRLYklqTk44QVYzU3JlOEc0MTJNT1BRTjB1TF9wTjhZM0k1NGxrQnh5RlFUdjk3bmE4UmdUcmhLaTZxaXFIX2ltb2RtbWhKQ21vNGJRX0tqNDF6bkUs&amp;sign=0a40b1a45c7639ca48d6cea988ac3d74&amp;keyno=0&amp;b64e=2&amp;ref=orjY4mGPRjk5boDnW0uvlrrd71vZw9kpjly_ySFdX80,&amp;l10n=ru&amp;cts=1579225764790%40%40events%3D%5B%7B%22event%22%3A%22click%22%2C%22id%22%3A%224zvk35%22%2C%22cts%22%3A1579225764790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71E0-326C-4117-BD29-A03018B3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</cp:lastModifiedBy>
  <cp:revision>23</cp:revision>
  <cp:lastPrinted>2022-04-19T03:26:00Z</cp:lastPrinted>
  <dcterms:created xsi:type="dcterms:W3CDTF">2021-05-17T01:50:00Z</dcterms:created>
  <dcterms:modified xsi:type="dcterms:W3CDTF">2022-05-04T08:25:00Z</dcterms:modified>
</cp:coreProperties>
</file>