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E1" w:rsidRPr="000925E1" w:rsidRDefault="000925E1" w:rsidP="000925E1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925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КРАСНОЯРСКИЙ КРАЙ</w:t>
      </w:r>
    </w:p>
    <w:p w:rsidR="000925E1" w:rsidRPr="000925E1" w:rsidRDefault="000925E1" w:rsidP="000925E1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925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ЕРМАКОВСКИЙ РАЙОН</w:t>
      </w:r>
    </w:p>
    <w:p w:rsidR="000925E1" w:rsidRPr="000925E1" w:rsidRDefault="000925E1" w:rsidP="000925E1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925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ГРИГОРЬЕВСКОГО СЕЛЬСОВЕТА</w:t>
      </w:r>
    </w:p>
    <w:p w:rsidR="000925E1" w:rsidRPr="000925E1" w:rsidRDefault="000925E1" w:rsidP="000925E1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925E1" w:rsidRPr="000925E1" w:rsidRDefault="000925E1" w:rsidP="000925E1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925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925E1" w:rsidRPr="000925E1" w:rsidRDefault="000925E1" w:rsidP="000925E1">
      <w:pPr>
        <w:widowControl/>
        <w:ind w:left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925E1" w:rsidRPr="000925E1" w:rsidRDefault="003F181E" w:rsidP="000925E1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14.11.</w:t>
      </w:r>
      <w:r w:rsidR="000925E1" w:rsidRPr="000925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2022г.                                   с. Григорьевка                            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44</w:t>
      </w:r>
      <w:r w:rsidR="000925E1" w:rsidRPr="000925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- </w:t>
      </w:r>
      <w:proofErr w:type="gramStart"/>
      <w:r w:rsidR="000925E1" w:rsidRPr="000925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="000925E1" w:rsidRPr="000925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</w:t>
      </w:r>
    </w:p>
    <w:p w:rsidR="000925E1" w:rsidRPr="000925E1" w:rsidRDefault="000925E1" w:rsidP="000925E1">
      <w:pPr>
        <w:pStyle w:val="1"/>
        <w:shd w:val="clear" w:color="auto" w:fill="auto"/>
        <w:ind w:left="567" w:firstLine="0"/>
        <w:jc w:val="both"/>
        <w:rPr>
          <w:sz w:val="28"/>
          <w:szCs w:val="28"/>
        </w:rPr>
      </w:pPr>
    </w:p>
    <w:p w:rsidR="00D83957" w:rsidRPr="000925E1" w:rsidRDefault="00DA41F8" w:rsidP="000925E1">
      <w:pPr>
        <w:pStyle w:val="1"/>
        <w:shd w:val="clear" w:color="auto" w:fill="auto"/>
        <w:ind w:left="567" w:firstLine="0"/>
        <w:jc w:val="both"/>
        <w:rPr>
          <w:b/>
          <w:sz w:val="28"/>
          <w:szCs w:val="28"/>
        </w:rPr>
      </w:pPr>
      <w:r w:rsidRPr="000925E1">
        <w:rPr>
          <w:b/>
          <w:sz w:val="28"/>
          <w:szCs w:val="28"/>
        </w:rPr>
        <w:t xml:space="preserve">Об утверждении Программы комплексного развития социальной инфраструктуры на территории сельского поселения «Село </w:t>
      </w:r>
      <w:r w:rsidR="000925E1" w:rsidRPr="000925E1">
        <w:rPr>
          <w:b/>
          <w:sz w:val="28"/>
          <w:szCs w:val="28"/>
        </w:rPr>
        <w:t>Григорьевка</w:t>
      </w:r>
      <w:r w:rsidRPr="000925E1">
        <w:rPr>
          <w:b/>
          <w:sz w:val="28"/>
          <w:szCs w:val="28"/>
        </w:rPr>
        <w:t>» на 20</w:t>
      </w:r>
      <w:r w:rsidR="000925E1" w:rsidRPr="000925E1">
        <w:rPr>
          <w:b/>
          <w:sz w:val="28"/>
          <w:szCs w:val="28"/>
        </w:rPr>
        <w:t>23</w:t>
      </w:r>
      <w:r w:rsidRPr="000925E1">
        <w:rPr>
          <w:b/>
          <w:sz w:val="28"/>
          <w:szCs w:val="28"/>
        </w:rPr>
        <w:t>-20</w:t>
      </w:r>
      <w:r w:rsidR="000925E1" w:rsidRPr="000925E1">
        <w:rPr>
          <w:b/>
          <w:sz w:val="28"/>
          <w:szCs w:val="28"/>
        </w:rPr>
        <w:t>30</w:t>
      </w:r>
      <w:r w:rsidRPr="000925E1">
        <w:rPr>
          <w:b/>
          <w:sz w:val="28"/>
          <w:szCs w:val="28"/>
        </w:rPr>
        <w:t xml:space="preserve"> годы.</w:t>
      </w:r>
    </w:p>
    <w:p w:rsidR="000925E1" w:rsidRDefault="000925E1" w:rsidP="000925E1">
      <w:pPr>
        <w:pStyle w:val="1"/>
        <w:shd w:val="clear" w:color="auto" w:fill="auto"/>
        <w:ind w:left="567" w:firstLine="1520"/>
        <w:jc w:val="both"/>
        <w:rPr>
          <w:sz w:val="28"/>
          <w:szCs w:val="28"/>
        </w:rPr>
      </w:pPr>
    </w:p>
    <w:p w:rsidR="00D83957" w:rsidRPr="000925E1" w:rsidRDefault="00DA41F8" w:rsidP="000925E1">
      <w:pPr>
        <w:pStyle w:val="1"/>
        <w:shd w:val="clear" w:color="auto" w:fill="auto"/>
        <w:ind w:left="567" w:firstLine="709"/>
        <w:jc w:val="both"/>
        <w:rPr>
          <w:sz w:val="28"/>
          <w:szCs w:val="28"/>
        </w:rPr>
      </w:pPr>
      <w:r w:rsidRPr="000925E1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0925E1" w:rsidRPr="000925E1">
        <w:rPr>
          <w:sz w:val="28"/>
          <w:szCs w:val="28"/>
        </w:rPr>
        <w:t>руководствуясь Уставом Григорьевского сельсовета,</w:t>
      </w:r>
    </w:p>
    <w:p w:rsidR="00D83957" w:rsidRPr="000925E1" w:rsidRDefault="00DA41F8" w:rsidP="000925E1">
      <w:pPr>
        <w:pStyle w:val="20"/>
        <w:keepNext/>
        <w:keepLines/>
        <w:shd w:val="clear" w:color="auto" w:fill="auto"/>
        <w:spacing w:after="0"/>
        <w:ind w:left="567" w:firstLine="1000"/>
        <w:jc w:val="both"/>
        <w:rPr>
          <w:sz w:val="28"/>
          <w:szCs w:val="28"/>
        </w:rPr>
      </w:pPr>
      <w:bookmarkStart w:id="0" w:name="bookmark2"/>
      <w:bookmarkStart w:id="1" w:name="bookmark3"/>
      <w:r w:rsidRPr="000925E1">
        <w:rPr>
          <w:sz w:val="28"/>
          <w:szCs w:val="28"/>
        </w:rPr>
        <w:t>ПОСТАНОВЛЯ</w:t>
      </w:r>
      <w:r w:rsidR="000925E1" w:rsidRPr="000925E1">
        <w:rPr>
          <w:sz w:val="28"/>
          <w:szCs w:val="28"/>
        </w:rPr>
        <w:t>Ю</w:t>
      </w:r>
      <w:r w:rsidRPr="000925E1">
        <w:rPr>
          <w:sz w:val="28"/>
          <w:szCs w:val="28"/>
        </w:rPr>
        <w:t>:</w:t>
      </w:r>
      <w:bookmarkEnd w:id="0"/>
      <w:bookmarkEnd w:id="1"/>
    </w:p>
    <w:p w:rsidR="00D83957" w:rsidRPr="000925E1" w:rsidRDefault="00DA41F8" w:rsidP="000925E1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ind w:left="567" w:firstLine="600"/>
        <w:jc w:val="both"/>
        <w:rPr>
          <w:sz w:val="28"/>
          <w:szCs w:val="28"/>
        </w:rPr>
      </w:pPr>
      <w:r w:rsidRPr="000925E1">
        <w:rPr>
          <w:sz w:val="28"/>
          <w:szCs w:val="28"/>
        </w:rPr>
        <w:t xml:space="preserve">Утвердить Программу комплексного развития социальной инфраструктуры на территории сельского поселения «Село </w:t>
      </w:r>
      <w:r w:rsidR="000925E1" w:rsidRPr="000925E1">
        <w:rPr>
          <w:sz w:val="28"/>
          <w:szCs w:val="28"/>
        </w:rPr>
        <w:t>Григорьевка</w:t>
      </w:r>
      <w:r w:rsidRPr="000925E1">
        <w:rPr>
          <w:sz w:val="28"/>
          <w:szCs w:val="28"/>
        </w:rPr>
        <w:t>» на 20</w:t>
      </w:r>
      <w:r w:rsidR="000925E1" w:rsidRPr="000925E1">
        <w:rPr>
          <w:sz w:val="28"/>
          <w:szCs w:val="28"/>
        </w:rPr>
        <w:t>23</w:t>
      </w:r>
      <w:r w:rsidRPr="000925E1">
        <w:rPr>
          <w:sz w:val="28"/>
          <w:szCs w:val="28"/>
        </w:rPr>
        <w:t>-20</w:t>
      </w:r>
      <w:r w:rsidR="000925E1" w:rsidRPr="000925E1">
        <w:rPr>
          <w:sz w:val="28"/>
          <w:szCs w:val="28"/>
        </w:rPr>
        <w:t>30</w:t>
      </w:r>
      <w:r w:rsidRPr="000925E1">
        <w:rPr>
          <w:sz w:val="28"/>
          <w:szCs w:val="28"/>
        </w:rPr>
        <w:t xml:space="preserve"> годы.</w:t>
      </w:r>
    </w:p>
    <w:p w:rsidR="000925E1" w:rsidRPr="000925E1" w:rsidRDefault="000925E1" w:rsidP="000925E1">
      <w:pPr>
        <w:widowControl/>
        <w:numPr>
          <w:ilvl w:val="0"/>
          <w:numId w:val="1"/>
        </w:numPr>
        <w:tabs>
          <w:tab w:val="left" w:pos="851"/>
        </w:tabs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E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925E1" w:rsidRPr="000925E1" w:rsidRDefault="000925E1" w:rsidP="000925E1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7E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25E1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proofErr w:type="gramStart"/>
      <w:r w:rsidRPr="000925E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925E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25E1" w:rsidRPr="000925E1" w:rsidRDefault="000925E1" w:rsidP="000925E1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5E1" w:rsidRPr="000925E1" w:rsidRDefault="000925E1" w:rsidP="000925E1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5E1" w:rsidRPr="000925E1" w:rsidRDefault="000925E1" w:rsidP="000925E1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25E1" w:rsidRPr="000925E1" w:rsidRDefault="000925E1" w:rsidP="000925E1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5E1">
        <w:rPr>
          <w:rFonts w:ascii="Times New Roman" w:eastAsia="Times New Roman" w:hAnsi="Times New Roman" w:cs="Times New Roman"/>
          <w:sz w:val="28"/>
          <w:szCs w:val="28"/>
        </w:rPr>
        <w:t>Глава Григорьевского сельсовета                                          С.Н. Леоненко</w:t>
      </w:r>
    </w:p>
    <w:p w:rsidR="000925E1" w:rsidRDefault="000925E1" w:rsidP="000925E1">
      <w:pPr>
        <w:pStyle w:val="32"/>
        <w:shd w:val="clear" w:color="auto" w:fill="auto"/>
        <w:spacing w:after="0"/>
        <w:ind w:left="567"/>
        <w:jc w:val="both"/>
      </w:pPr>
    </w:p>
    <w:p w:rsidR="000925E1" w:rsidRDefault="000925E1">
      <w:pPr>
        <w:pStyle w:val="32"/>
        <w:shd w:val="clear" w:color="auto" w:fill="auto"/>
      </w:pPr>
    </w:p>
    <w:p w:rsidR="000925E1" w:rsidRDefault="000925E1">
      <w:pPr>
        <w:pStyle w:val="32"/>
        <w:shd w:val="clear" w:color="auto" w:fill="auto"/>
      </w:pPr>
    </w:p>
    <w:p w:rsidR="000925E1" w:rsidRDefault="000925E1">
      <w:pPr>
        <w:pStyle w:val="32"/>
        <w:shd w:val="clear" w:color="auto" w:fill="auto"/>
      </w:pPr>
    </w:p>
    <w:p w:rsidR="000925E1" w:rsidRDefault="000925E1">
      <w:pPr>
        <w:pStyle w:val="32"/>
        <w:shd w:val="clear" w:color="auto" w:fill="auto"/>
      </w:pPr>
    </w:p>
    <w:p w:rsidR="000925E1" w:rsidRDefault="000925E1">
      <w:pPr>
        <w:pStyle w:val="32"/>
        <w:shd w:val="clear" w:color="auto" w:fill="auto"/>
      </w:pPr>
    </w:p>
    <w:p w:rsidR="000925E1" w:rsidRDefault="000925E1">
      <w:pPr>
        <w:pStyle w:val="32"/>
        <w:shd w:val="clear" w:color="auto" w:fill="auto"/>
      </w:pPr>
    </w:p>
    <w:p w:rsidR="000925E1" w:rsidRDefault="000925E1">
      <w:pPr>
        <w:pStyle w:val="32"/>
        <w:shd w:val="clear" w:color="auto" w:fill="auto"/>
      </w:pPr>
    </w:p>
    <w:p w:rsidR="000925E1" w:rsidRDefault="000925E1">
      <w:pPr>
        <w:pStyle w:val="32"/>
        <w:shd w:val="clear" w:color="auto" w:fill="auto"/>
      </w:pPr>
    </w:p>
    <w:p w:rsidR="00D83957" w:rsidRDefault="00DA41F8">
      <w:pPr>
        <w:pStyle w:val="32"/>
        <w:shd w:val="clear" w:color="auto" w:fill="auto"/>
      </w:pPr>
      <w:r>
        <w:lastRenderedPageBreak/>
        <w:t xml:space="preserve">Приложение к Постановлению администрации </w:t>
      </w:r>
      <w:r w:rsidR="002270C1">
        <w:t>Григорьевского сельсовета</w:t>
      </w:r>
      <w:r>
        <w:t xml:space="preserve"> </w:t>
      </w:r>
      <w:r w:rsidR="003F181E">
        <w:t>от 14.11.2022г. № 44-п</w:t>
      </w:r>
      <w:bookmarkStart w:id="2" w:name="_GoBack"/>
      <w:bookmarkEnd w:id="2"/>
    </w:p>
    <w:p w:rsidR="00D83957" w:rsidRPr="000925E1" w:rsidRDefault="00DA41F8">
      <w:pPr>
        <w:pStyle w:val="1"/>
        <w:shd w:val="clear" w:color="auto" w:fill="auto"/>
        <w:spacing w:after="240"/>
        <w:ind w:firstLine="0"/>
        <w:jc w:val="center"/>
        <w:rPr>
          <w:sz w:val="28"/>
          <w:szCs w:val="28"/>
        </w:rPr>
      </w:pPr>
      <w:r w:rsidRPr="000925E1">
        <w:rPr>
          <w:sz w:val="28"/>
          <w:szCs w:val="28"/>
        </w:rPr>
        <w:t>ПРОГРАММА КОМПЛЕКСНОГО РАЗВИТИЯ СОЦИАЛЬНОЙ</w:t>
      </w:r>
      <w:r w:rsidRPr="000925E1">
        <w:rPr>
          <w:sz w:val="28"/>
          <w:szCs w:val="28"/>
        </w:rPr>
        <w:br/>
        <w:t xml:space="preserve">ИНФРАСТРУКТУРЫ НА ТЕРРИТОРИИ </w:t>
      </w:r>
      <w:r w:rsidR="000925E1">
        <w:rPr>
          <w:sz w:val="28"/>
          <w:szCs w:val="28"/>
        </w:rPr>
        <w:t>ГРИГОРЬЕВСКОГО СЕЛЬСОВЕТА</w:t>
      </w:r>
      <w:r w:rsidRPr="000925E1">
        <w:rPr>
          <w:sz w:val="28"/>
          <w:szCs w:val="28"/>
        </w:rPr>
        <w:br/>
      </w:r>
      <w:r w:rsidR="000925E1">
        <w:rPr>
          <w:sz w:val="28"/>
          <w:szCs w:val="28"/>
        </w:rPr>
        <w:t>НА</w:t>
      </w:r>
      <w:r w:rsidR="002270C1" w:rsidRPr="000925E1">
        <w:rPr>
          <w:sz w:val="28"/>
          <w:szCs w:val="28"/>
        </w:rPr>
        <w:t xml:space="preserve"> 2023</w:t>
      </w:r>
      <w:r w:rsidRPr="000925E1">
        <w:rPr>
          <w:sz w:val="28"/>
          <w:szCs w:val="28"/>
        </w:rPr>
        <w:t>-20</w:t>
      </w:r>
      <w:r w:rsidR="002270C1" w:rsidRPr="000925E1">
        <w:rPr>
          <w:sz w:val="28"/>
          <w:szCs w:val="28"/>
        </w:rPr>
        <w:t>30</w:t>
      </w:r>
      <w:r w:rsidRPr="000925E1">
        <w:rPr>
          <w:sz w:val="28"/>
          <w:szCs w:val="28"/>
        </w:rPr>
        <w:t xml:space="preserve"> </w:t>
      </w:r>
      <w:r w:rsidR="000925E1">
        <w:rPr>
          <w:sz w:val="28"/>
          <w:szCs w:val="28"/>
        </w:rPr>
        <w:t>ГОДЫ</w:t>
      </w:r>
      <w:r w:rsidRPr="000925E1">
        <w:rPr>
          <w:sz w:val="28"/>
          <w:szCs w:val="28"/>
        </w:rPr>
        <w:t>.</w:t>
      </w:r>
    </w:p>
    <w:p w:rsidR="00D83957" w:rsidRDefault="00DA41F8">
      <w:pPr>
        <w:pStyle w:val="a7"/>
        <w:shd w:val="clear" w:color="auto" w:fill="auto"/>
        <w:ind w:left="3648"/>
        <w:rPr>
          <w:sz w:val="26"/>
          <w:szCs w:val="26"/>
        </w:rPr>
      </w:pPr>
      <w:r>
        <w:rPr>
          <w:b/>
          <w:bCs/>
          <w:sz w:val="26"/>
          <w:szCs w:val="26"/>
        </w:rPr>
        <w:t>Паспорт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7200"/>
      </w:tblGrid>
      <w:tr w:rsidR="00D83957" w:rsidTr="00994793">
        <w:trPr>
          <w:trHeight w:hRule="exact" w:val="77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0925E1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комплексного развития социальной инфраструктуры на территории </w:t>
            </w:r>
            <w:r w:rsidR="002270C1">
              <w:rPr>
                <w:sz w:val="24"/>
                <w:szCs w:val="24"/>
              </w:rPr>
              <w:t>Григорьевского сельсовета</w:t>
            </w:r>
            <w:r>
              <w:rPr>
                <w:sz w:val="24"/>
                <w:szCs w:val="24"/>
              </w:rPr>
              <w:t xml:space="preserve"> на 20</w:t>
            </w:r>
            <w:r w:rsidR="002270C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-20</w:t>
            </w:r>
            <w:r w:rsidR="002270C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годы.</w:t>
            </w:r>
          </w:p>
        </w:tc>
      </w:tr>
      <w:tr w:rsidR="00D83957" w:rsidTr="00994793">
        <w:trPr>
          <w:trHeight w:hRule="exact" w:val="2249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Кодекс Российской Федерации,</w:t>
            </w:r>
            <w:r w:rsidR="00994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Федеральный Закон № 131-ФЗ от 06.10.2003 «Об общих принципах организации местного самоуправления в Российской Федерации», Постановление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</w:t>
            </w:r>
            <w:r w:rsidR="00994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Генеральный план </w:t>
            </w:r>
            <w:r w:rsidR="002270C1">
              <w:rPr>
                <w:sz w:val="24"/>
                <w:szCs w:val="24"/>
              </w:rPr>
              <w:t xml:space="preserve">Григорьевского сельсовета </w:t>
            </w:r>
            <w:r>
              <w:rPr>
                <w:sz w:val="24"/>
                <w:szCs w:val="24"/>
              </w:rPr>
              <w:t xml:space="preserve"> Устав</w:t>
            </w:r>
            <w:r w:rsidR="002270C1">
              <w:rPr>
                <w:sz w:val="24"/>
                <w:szCs w:val="24"/>
              </w:rPr>
              <w:t xml:space="preserve"> Григорьевского</w:t>
            </w:r>
            <w:r>
              <w:rPr>
                <w:sz w:val="24"/>
                <w:szCs w:val="24"/>
              </w:rPr>
              <w:t xml:space="preserve"> сельс</w:t>
            </w:r>
            <w:r w:rsidR="002270C1">
              <w:rPr>
                <w:sz w:val="24"/>
                <w:szCs w:val="24"/>
              </w:rPr>
              <w:t>овета</w:t>
            </w:r>
          </w:p>
        </w:tc>
      </w:tr>
      <w:tr w:rsidR="00D83957" w:rsidTr="00994793">
        <w:trPr>
          <w:trHeight w:hRule="exact" w:val="85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 программы:</w:t>
            </w:r>
          </w:p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270C1">
              <w:rPr>
                <w:sz w:val="24"/>
                <w:szCs w:val="24"/>
              </w:rPr>
              <w:t>Григорьевского сельсовета</w:t>
            </w:r>
          </w:p>
          <w:p w:rsidR="00D83957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Местонахождение: </w:t>
            </w:r>
            <w:r w:rsidR="002270C1">
              <w:rPr>
                <w:sz w:val="24"/>
                <w:szCs w:val="24"/>
              </w:rPr>
              <w:t>Красноярский край Ермаковский район село Григорьевка</w:t>
            </w:r>
            <w:r w:rsidR="000925E1">
              <w:rPr>
                <w:sz w:val="24"/>
                <w:szCs w:val="24"/>
              </w:rPr>
              <w:t>,</w:t>
            </w:r>
            <w:r w:rsidR="002270C1">
              <w:rPr>
                <w:sz w:val="24"/>
                <w:szCs w:val="24"/>
              </w:rPr>
              <w:t xml:space="preserve"> ул.</w:t>
            </w:r>
            <w:r w:rsidR="000925E1">
              <w:rPr>
                <w:sz w:val="24"/>
                <w:szCs w:val="24"/>
              </w:rPr>
              <w:t xml:space="preserve"> </w:t>
            </w:r>
            <w:r w:rsidR="002270C1">
              <w:rPr>
                <w:sz w:val="24"/>
                <w:szCs w:val="24"/>
              </w:rPr>
              <w:t>Трактовая 1</w:t>
            </w:r>
          </w:p>
        </w:tc>
      </w:tr>
      <w:tr w:rsidR="00D83957" w:rsidTr="00994793">
        <w:trPr>
          <w:trHeight w:hRule="exact" w:val="144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994793">
            <w:pPr>
              <w:pStyle w:val="a9"/>
              <w:shd w:val="clear" w:color="auto" w:fill="auto"/>
              <w:tabs>
                <w:tab w:val="left" w:pos="1867"/>
                <w:tab w:val="left" w:pos="2515"/>
                <w:tab w:val="left" w:pos="3610"/>
                <w:tab w:val="right" w:pos="71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</w:t>
            </w:r>
            <w:r w:rsidR="00994793">
              <w:rPr>
                <w:sz w:val="24"/>
                <w:szCs w:val="24"/>
              </w:rPr>
              <w:t xml:space="preserve">изни населения, его занятости и </w:t>
            </w:r>
            <w:r>
              <w:rPr>
                <w:sz w:val="24"/>
                <w:szCs w:val="24"/>
              </w:rPr>
              <w:t>самозанятости, экономи</w:t>
            </w:r>
            <w:r w:rsidR="00994793">
              <w:rPr>
                <w:sz w:val="24"/>
                <w:szCs w:val="24"/>
              </w:rPr>
              <w:t xml:space="preserve">ческих, социальных и культурных </w:t>
            </w:r>
            <w:r>
              <w:rPr>
                <w:sz w:val="24"/>
                <w:szCs w:val="24"/>
              </w:rPr>
              <w:t>возможностей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основе</w:t>
            </w:r>
            <w:r>
              <w:rPr>
                <w:sz w:val="24"/>
                <w:szCs w:val="24"/>
              </w:rPr>
              <w:tab/>
              <w:t>развития</w:t>
            </w:r>
            <w:r>
              <w:rPr>
                <w:sz w:val="24"/>
                <w:szCs w:val="24"/>
              </w:rPr>
              <w:tab/>
              <w:t>сельхозпроизводства,</w:t>
            </w:r>
          </w:p>
          <w:p w:rsidR="00D83957" w:rsidRDefault="00DA41F8" w:rsidP="00994793">
            <w:pPr>
              <w:pStyle w:val="a9"/>
              <w:shd w:val="clear" w:color="auto" w:fill="auto"/>
              <w:tabs>
                <w:tab w:val="left" w:pos="274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предпринимательства,</w:t>
            </w:r>
            <w:r>
              <w:rPr>
                <w:sz w:val="24"/>
                <w:szCs w:val="24"/>
              </w:rPr>
              <w:tab/>
              <w:t xml:space="preserve">личных подсобных хозяйств </w:t>
            </w:r>
            <w:proofErr w:type="gramStart"/>
            <w:r>
              <w:rPr>
                <w:sz w:val="24"/>
                <w:szCs w:val="24"/>
              </w:rPr>
              <w:t>торговой</w:t>
            </w:r>
            <w:proofErr w:type="gramEnd"/>
          </w:p>
          <w:p w:rsidR="00D83957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инфраструктуры и сферы услуг.</w:t>
            </w:r>
          </w:p>
        </w:tc>
      </w:tr>
      <w:tr w:rsidR="00D83957">
        <w:trPr>
          <w:trHeight w:hRule="exact" w:val="504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правовых, организационных, институциональных и экономических условий для перехода к </w:t>
            </w:r>
            <w:proofErr w:type="gramStart"/>
            <w:r>
              <w:rPr>
                <w:sz w:val="24"/>
                <w:szCs w:val="24"/>
              </w:rPr>
              <w:t>устойчивому</w:t>
            </w:r>
            <w:proofErr w:type="gramEnd"/>
            <w:r>
              <w:rPr>
                <w:sz w:val="24"/>
                <w:szCs w:val="24"/>
              </w:rPr>
              <w:t xml:space="preserve"> социальной инфраструктуры поселения, эффективной реализации полномочий органов местного самоуправления;</w:t>
            </w:r>
          </w:p>
          <w:p w:rsidR="00D83957" w:rsidRDefault="00DA41F8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расширение информационно-консультационного и правового обслуживания населения;</w:t>
            </w:r>
          </w:p>
          <w:p w:rsidR="00D83957" w:rsidRDefault="00DA41F8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поселения;</w:t>
            </w:r>
          </w:p>
          <w:p w:rsidR="00D83957" w:rsidRDefault="00994793" w:rsidP="00994793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41F8">
              <w:rPr>
                <w:sz w:val="24"/>
                <w:szCs w:val="24"/>
              </w:rPr>
              <w:t>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83957" w:rsidRDefault="00DA41F8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объектов культуры и активизация культурной деятельности;</w:t>
            </w:r>
          </w:p>
          <w:p w:rsidR="00D83957" w:rsidRDefault="00DA41F8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личных подсобных хозяйств;</w:t>
            </w:r>
          </w:p>
          <w:p w:rsidR="00D83957" w:rsidRDefault="00DA41F8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  <w:p w:rsidR="00D83957" w:rsidRDefault="00DA41F8">
            <w:pPr>
              <w:pStyle w:val="a9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развитию малого предпринимательства, организации новых рабочих мест:</w:t>
            </w:r>
          </w:p>
        </w:tc>
      </w:tr>
    </w:tbl>
    <w:p w:rsidR="00D83957" w:rsidRDefault="00DA41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7200"/>
      </w:tblGrid>
      <w:tr w:rsidR="00D83957">
        <w:trPr>
          <w:trHeight w:hRule="exact" w:val="2549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83957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41F8">
              <w:rPr>
                <w:sz w:val="24"/>
                <w:szCs w:val="24"/>
              </w:rPr>
              <w:t>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83957" w:rsidRDefault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A41F8">
              <w:rPr>
                <w:sz w:val="24"/>
                <w:szCs w:val="24"/>
              </w:rPr>
              <w:t>. Содействие в о</w:t>
            </w:r>
            <w:r>
              <w:rPr>
                <w:sz w:val="24"/>
                <w:szCs w:val="24"/>
              </w:rPr>
              <w:t xml:space="preserve">беспечении социальной поддержки </w:t>
            </w:r>
            <w:r w:rsidR="00DA41F8">
              <w:rPr>
                <w:sz w:val="24"/>
                <w:szCs w:val="24"/>
              </w:rPr>
              <w:t>слабозащищённым слоям населения:</w:t>
            </w:r>
          </w:p>
          <w:p w:rsidR="00D83957" w:rsidRDefault="00994793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A41F8">
              <w:rPr>
                <w:sz w:val="24"/>
                <w:szCs w:val="24"/>
              </w:rPr>
              <w:t>. Привлечение средств из бюджетов различных уровней на укрепление жилищно-коммунальной сферы, на строительство и ремонт внутр</w:t>
            </w:r>
            <w:proofErr w:type="gramStart"/>
            <w:r w:rsidR="00DA41F8">
              <w:rPr>
                <w:sz w:val="24"/>
                <w:szCs w:val="24"/>
              </w:rPr>
              <w:t>и-</w:t>
            </w:r>
            <w:proofErr w:type="gramEnd"/>
            <w:r w:rsidR="00DA41F8">
              <w:rPr>
                <w:sz w:val="24"/>
                <w:szCs w:val="24"/>
              </w:rPr>
              <w:t xml:space="preserve"> поселковых дорог, благоустройство поселения, развитие физкультуры и спорта.</w:t>
            </w:r>
          </w:p>
        </w:tc>
      </w:tr>
      <w:tr w:rsidR="00D83957" w:rsidTr="00994793">
        <w:trPr>
          <w:trHeight w:hRule="exact" w:val="121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сети объектов социальной инфраструктуры сельского поселения с увеличением мощностей</w:t>
            </w:r>
          </w:p>
        </w:tc>
      </w:tr>
      <w:tr w:rsidR="00D83957" w:rsidTr="00994793">
        <w:trPr>
          <w:trHeight w:hRule="exact" w:val="360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tabs>
                <w:tab w:val="left" w:pos="1574"/>
              </w:tabs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Укрупненное</w:t>
            </w:r>
            <w:r>
              <w:rPr>
                <w:b/>
                <w:bCs/>
                <w:sz w:val="20"/>
                <w:szCs w:val="20"/>
              </w:rPr>
              <w:tab/>
              <w:t>описание</w:t>
            </w:r>
          </w:p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запланированных мероприятий</w:t>
            </w:r>
          </w:p>
          <w:p w:rsidR="00D83957" w:rsidRDefault="00DA41F8">
            <w:pPr>
              <w:pStyle w:val="a9"/>
              <w:shd w:val="clear" w:color="auto" w:fill="auto"/>
              <w:tabs>
                <w:tab w:val="left" w:pos="2194"/>
              </w:tabs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(инвестиционных проектов)</w:t>
            </w:r>
            <w:r>
              <w:rPr>
                <w:b/>
                <w:bCs/>
                <w:sz w:val="20"/>
                <w:szCs w:val="20"/>
              </w:rPr>
              <w:tab/>
            </w:r>
            <w:proofErr w:type="gramStart"/>
            <w:r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994793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994793">
              <w:rPr>
                <w:sz w:val="24"/>
                <w:szCs w:val="24"/>
              </w:rPr>
              <w:t xml:space="preserve">Строительство водопроводных сетей для водоснабжения </w:t>
            </w:r>
            <w:r w:rsidR="002270C1" w:rsidRPr="00994793">
              <w:rPr>
                <w:sz w:val="24"/>
                <w:szCs w:val="24"/>
              </w:rPr>
              <w:t xml:space="preserve">деревни </w:t>
            </w:r>
            <w:proofErr w:type="gramStart"/>
            <w:r w:rsidR="002270C1" w:rsidRPr="00994793">
              <w:rPr>
                <w:sz w:val="24"/>
                <w:szCs w:val="24"/>
              </w:rPr>
              <w:t>Верхний</w:t>
            </w:r>
            <w:proofErr w:type="gramEnd"/>
            <w:r w:rsidR="002270C1" w:rsidRPr="00994793">
              <w:rPr>
                <w:sz w:val="24"/>
                <w:szCs w:val="24"/>
              </w:rPr>
              <w:t xml:space="preserve"> Кебеж и села Григорьевка</w:t>
            </w:r>
            <w:r w:rsidRPr="00994793">
              <w:rPr>
                <w:sz w:val="24"/>
                <w:szCs w:val="24"/>
              </w:rPr>
              <w:t xml:space="preserve"> -</w:t>
            </w:r>
            <w:r w:rsidRPr="00994793">
              <w:rPr>
                <w:bCs/>
                <w:sz w:val="24"/>
                <w:szCs w:val="24"/>
              </w:rPr>
              <w:t>20</w:t>
            </w:r>
            <w:r w:rsidR="002270C1" w:rsidRPr="00994793">
              <w:rPr>
                <w:bCs/>
                <w:sz w:val="24"/>
                <w:szCs w:val="24"/>
              </w:rPr>
              <w:t>24</w:t>
            </w:r>
            <w:r w:rsidRPr="00994793">
              <w:rPr>
                <w:bCs/>
                <w:sz w:val="24"/>
                <w:szCs w:val="24"/>
              </w:rPr>
              <w:t>г</w:t>
            </w:r>
            <w:r w:rsidRPr="00994793">
              <w:rPr>
                <w:sz w:val="24"/>
                <w:szCs w:val="24"/>
              </w:rPr>
              <w:t>;</w:t>
            </w:r>
          </w:p>
          <w:p w:rsidR="00D83957" w:rsidRPr="00994793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994793">
              <w:rPr>
                <w:sz w:val="24"/>
                <w:szCs w:val="24"/>
              </w:rPr>
              <w:t>Необходим</w:t>
            </w:r>
            <w:r w:rsidR="002270C1" w:rsidRPr="00994793">
              <w:rPr>
                <w:sz w:val="24"/>
                <w:szCs w:val="24"/>
              </w:rPr>
              <w:t>а</w:t>
            </w:r>
            <w:r w:rsidR="00C5302D" w:rsidRPr="00994793">
              <w:rPr>
                <w:sz w:val="24"/>
                <w:szCs w:val="24"/>
              </w:rPr>
              <w:t xml:space="preserve"> частичная</w:t>
            </w:r>
            <w:r w:rsidR="002270C1" w:rsidRPr="00994793">
              <w:rPr>
                <w:sz w:val="24"/>
                <w:szCs w:val="24"/>
              </w:rPr>
              <w:t xml:space="preserve"> реконструкция</w:t>
            </w:r>
            <w:r w:rsidR="00C5302D" w:rsidRPr="00994793">
              <w:rPr>
                <w:sz w:val="24"/>
                <w:szCs w:val="24"/>
              </w:rPr>
              <w:t xml:space="preserve"> наружного</w:t>
            </w:r>
            <w:r w:rsidRPr="00994793">
              <w:rPr>
                <w:sz w:val="24"/>
                <w:szCs w:val="24"/>
              </w:rPr>
              <w:t xml:space="preserve"> освещени</w:t>
            </w:r>
            <w:r w:rsidR="002270C1" w:rsidRPr="00994793">
              <w:rPr>
                <w:sz w:val="24"/>
                <w:szCs w:val="24"/>
              </w:rPr>
              <w:t>я</w:t>
            </w:r>
            <w:r w:rsidRPr="00994793">
              <w:rPr>
                <w:sz w:val="24"/>
                <w:szCs w:val="24"/>
              </w:rPr>
              <w:t xml:space="preserve"> улиц </w:t>
            </w:r>
            <w:r w:rsidR="00C5302D" w:rsidRPr="00994793">
              <w:rPr>
                <w:sz w:val="24"/>
                <w:szCs w:val="24"/>
              </w:rPr>
              <w:t xml:space="preserve">села Григорьевка  по ул. Мочалина. Новая, Зеленая. Строителей, </w:t>
            </w:r>
            <w:proofErr w:type="gramStart"/>
            <w:r w:rsidR="00C5302D" w:rsidRPr="00994793">
              <w:rPr>
                <w:sz w:val="24"/>
                <w:szCs w:val="24"/>
              </w:rPr>
              <w:t>Луговая</w:t>
            </w:r>
            <w:proofErr w:type="gramEnd"/>
            <w:r w:rsidR="00C5302D" w:rsidRPr="00994793">
              <w:rPr>
                <w:sz w:val="24"/>
                <w:szCs w:val="24"/>
              </w:rPr>
              <w:t xml:space="preserve"> </w:t>
            </w:r>
            <w:r w:rsidRPr="00994793">
              <w:rPr>
                <w:bCs/>
                <w:sz w:val="24"/>
                <w:szCs w:val="24"/>
              </w:rPr>
              <w:t>20</w:t>
            </w:r>
            <w:r w:rsidR="00C5302D" w:rsidRPr="00994793">
              <w:rPr>
                <w:bCs/>
                <w:sz w:val="24"/>
                <w:szCs w:val="24"/>
              </w:rPr>
              <w:t>23-</w:t>
            </w:r>
            <w:r w:rsidR="00994793">
              <w:rPr>
                <w:bCs/>
                <w:sz w:val="24"/>
                <w:szCs w:val="24"/>
              </w:rPr>
              <w:t>20</w:t>
            </w:r>
            <w:r w:rsidR="00C5302D" w:rsidRPr="00994793">
              <w:rPr>
                <w:bCs/>
                <w:sz w:val="24"/>
                <w:szCs w:val="24"/>
              </w:rPr>
              <w:t>25</w:t>
            </w:r>
            <w:r w:rsidRPr="00994793">
              <w:rPr>
                <w:sz w:val="24"/>
                <w:szCs w:val="24"/>
              </w:rPr>
              <w:t>г;</w:t>
            </w:r>
          </w:p>
          <w:p w:rsidR="00D83957" w:rsidRPr="00994793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994793">
              <w:rPr>
                <w:sz w:val="24"/>
                <w:szCs w:val="24"/>
              </w:rPr>
              <w:t>Необходимо</w:t>
            </w:r>
            <w:r w:rsidR="00C5302D" w:rsidRPr="00994793">
              <w:rPr>
                <w:sz w:val="24"/>
                <w:szCs w:val="24"/>
              </w:rPr>
              <w:t xml:space="preserve"> обустроить наружное </w:t>
            </w:r>
            <w:r w:rsidRPr="00994793">
              <w:rPr>
                <w:sz w:val="24"/>
                <w:szCs w:val="24"/>
              </w:rPr>
              <w:t xml:space="preserve"> освещение улиц </w:t>
            </w:r>
            <w:proofErr w:type="gramStart"/>
            <w:r w:rsidR="00C5302D" w:rsidRPr="00994793">
              <w:rPr>
                <w:sz w:val="24"/>
                <w:szCs w:val="24"/>
              </w:rPr>
              <w:t>Заправочная</w:t>
            </w:r>
            <w:proofErr w:type="gramEnd"/>
            <w:r w:rsidR="00C5302D" w:rsidRPr="00994793">
              <w:rPr>
                <w:sz w:val="24"/>
                <w:szCs w:val="24"/>
              </w:rPr>
              <w:t>, Лесная</w:t>
            </w:r>
            <w:r w:rsidRPr="00994793">
              <w:rPr>
                <w:sz w:val="24"/>
                <w:szCs w:val="24"/>
              </w:rPr>
              <w:t xml:space="preserve"> - </w:t>
            </w:r>
            <w:r w:rsidRPr="00994793">
              <w:rPr>
                <w:bCs/>
                <w:sz w:val="24"/>
                <w:szCs w:val="24"/>
              </w:rPr>
              <w:t>20</w:t>
            </w:r>
            <w:r w:rsidR="00C5302D" w:rsidRPr="00994793">
              <w:rPr>
                <w:bCs/>
                <w:sz w:val="24"/>
                <w:szCs w:val="24"/>
              </w:rPr>
              <w:t>22</w:t>
            </w:r>
            <w:r w:rsidRPr="00994793">
              <w:rPr>
                <w:bCs/>
                <w:sz w:val="24"/>
                <w:szCs w:val="24"/>
              </w:rPr>
              <w:t xml:space="preserve"> - 202</w:t>
            </w:r>
            <w:r w:rsidR="00C5302D" w:rsidRPr="00994793">
              <w:rPr>
                <w:bCs/>
                <w:sz w:val="24"/>
                <w:szCs w:val="24"/>
              </w:rPr>
              <w:t>3</w:t>
            </w:r>
            <w:r w:rsidRPr="00994793">
              <w:rPr>
                <w:bCs/>
                <w:sz w:val="24"/>
                <w:szCs w:val="24"/>
              </w:rPr>
              <w:t>гг</w:t>
            </w:r>
            <w:r w:rsidRPr="00994793">
              <w:rPr>
                <w:sz w:val="24"/>
                <w:szCs w:val="24"/>
              </w:rPr>
              <w:t xml:space="preserve">: </w:t>
            </w:r>
          </w:p>
          <w:p w:rsidR="00D83957" w:rsidRPr="00994793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994793">
              <w:rPr>
                <w:sz w:val="24"/>
                <w:szCs w:val="24"/>
              </w:rPr>
              <w:t>Расширение мультимедийных услуг, предоставляемых населению, включая «Интернет» -</w:t>
            </w:r>
            <w:r w:rsidR="00994793">
              <w:rPr>
                <w:sz w:val="24"/>
                <w:szCs w:val="24"/>
              </w:rPr>
              <w:t xml:space="preserve"> </w:t>
            </w:r>
            <w:r w:rsidRPr="00994793">
              <w:rPr>
                <w:bCs/>
                <w:sz w:val="24"/>
                <w:szCs w:val="24"/>
              </w:rPr>
              <w:t>первая очередь</w:t>
            </w:r>
            <w:r w:rsidRPr="00994793">
              <w:rPr>
                <w:sz w:val="24"/>
                <w:szCs w:val="24"/>
              </w:rPr>
              <w:t>;</w:t>
            </w:r>
          </w:p>
          <w:p w:rsidR="00D83957" w:rsidRPr="00994793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994793">
              <w:rPr>
                <w:sz w:val="24"/>
                <w:szCs w:val="24"/>
              </w:rPr>
              <w:t xml:space="preserve">Ремонт дорожного полотна по центральным улицам сельского поселения и строительство системы наружного освещения - </w:t>
            </w:r>
            <w:r w:rsidRPr="00994793">
              <w:rPr>
                <w:bCs/>
                <w:sz w:val="24"/>
                <w:szCs w:val="24"/>
              </w:rPr>
              <w:t>ежегодно</w:t>
            </w:r>
            <w:r w:rsidRPr="00994793">
              <w:rPr>
                <w:sz w:val="24"/>
                <w:szCs w:val="24"/>
              </w:rPr>
              <w:t>;</w:t>
            </w:r>
          </w:p>
          <w:p w:rsidR="00D83957" w:rsidRDefault="00DA41F8" w:rsidP="00994793">
            <w:pPr>
              <w:pStyle w:val="a9"/>
              <w:shd w:val="clear" w:color="auto" w:fill="auto"/>
              <w:ind w:firstLine="0"/>
            </w:pPr>
            <w:r w:rsidRPr="00994793">
              <w:rPr>
                <w:sz w:val="24"/>
                <w:szCs w:val="24"/>
              </w:rPr>
              <w:t>Строительство открытой спортивной площадки с универсальным покрытием в с.</w:t>
            </w:r>
            <w:r w:rsidR="00C5302D" w:rsidRPr="00994793">
              <w:rPr>
                <w:sz w:val="24"/>
                <w:szCs w:val="24"/>
              </w:rPr>
              <w:t>Григорьевка</w:t>
            </w:r>
            <w:r w:rsidRPr="00994793">
              <w:rPr>
                <w:sz w:val="24"/>
                <w:szCs w:val="24"/>
              </w:rPr>
              <w:t xml:space="preserve"> </w:t>
            </w:r>
            <w:r w:rsidRPr="00994793">
              <w:rPr>
                <w:iCs/>
                <w:sz w:val="24"/>
                <w:szCs w:val="24"/>
              </w:rPr>
              <w:t>-</w:t>
            </w:r>
            <w:r w:rsidRPr="00994793">
              <w:rPr>
                <w:bCs/>
                <w:iCs/>
                <w:sz w:val="24"/>
                <w:szCs w:val="24"/>
              </w:rPr>
              <w:t>202</w:t>
            </w:r>
            <w:r w:rsidR="00C5302D" w:rsidRPr="00994793">
              <w:rPr>
                <w:bCs/>
                <w:iCs/>
                <w:sz w:val="24"/>
                <w:szCs w:val="24"/>
              </w:rPr>
              <w:t>4</w:t>
            </w:r>
            <w:r w:rsidRPr="00994793">
              <w:rPr>
                <w:bCs/>
                <w:iCs/>
                <w:sz w:val="24"/>
                <w:szCs w:val="24"/>
              </w:rPr>
              <w:t>г</w:t>
            </w:r>
            <w:r w:rsidRPr="00994793">
              <w:rPr>
                <w:iCs/>
                <w:sz w:val="24"/>
                <w:szCs w:val="24"/>
              </w:rPr>
              <w:t>.</w:t>
            </w:r>
          </w:p>
        </w:tc>
      </w:tr>
      <w:tr w:rsidR="00D83957">
        <w:trPr>
          <w:trHeight w:hRule="exact" w:val="52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реализации</w:t>
            </w:r>
          </w:p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957" w:rsidRDefault="00DA41F8" w:rsidP="00C5302D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994793">
              <w:rPr>
                <w:bCs/>
                <w:sz w:val="24"/>
                <w:szCs w:val="24"/>
              </w:rPr>
              <w:t>20</w:t>
            </w:r>
            <w:r w:rsidR="00C5302D" w:rsidRPr="00994793">
              <w:rPr>
                <w:bCs/>
                <w:sz w:val="24"/>
                <w:szCs w:val="24"/>
              </w:rPr>
              <w:t>23</w:t>
            </w:r>
            <w:r w:rsidRPr="00994793">
              <w:rPr>
                <w:bCs/>
                <w:sz w:val="24"/>
                <w:szCs w:val="24"/>
              </w:rPr>
              <w:t>-20</w:t>
            </w:r>
            <w:r w:rsidR="00C5302D" w:rsidRPr="00994793">
              <w:rPr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</w:t>
            </w:r>
          </w:p>
        </w:tc>
      </w:tr>
      <w:tr w:rsidR="00D83957">
        <w:trPr>
          <w:trHeight w:hRule="exact" w:val="116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5302D">
              <w:rPr>
                <w:sz w:val="24"/>
                <w:szCs w:val="24"/>
              </w:rPr>
              <w:t>Григорьевского сельсовета</w:t>
            </w:r>
          </w:p>
          <w:p w:rsidR="00D83957" w:rsidRDefault="00DA41F8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предприниматели, учреждения СП </w:t>
            </w:r>
            <w:r w:rsidR="00C5302D">
              <w:rPr>
                <w:sz w:val="24"/>
                <w:szCs w:val="24"/>
              </w:rPr>
              <w:t>с.Григорьевка</w:t>
            </w:r>
          </w:p>
          <w:p w:rsidR="00D83957" w:rsidRDefault="00DA41F8" w:rsidP="00C5302D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</w:t>
            </w:r>
            <w:r w:rsidR="00C5302D">
              <w:rPr>
                <w:sz w:val="24"/>
                <w:szCs w:val="24"/>
              </w:rPr>
              <w:t>села Григорьевка и д.</w:t>
            </w:r>
            <w:r w:rsidR="00994793">
              <w:rPr>
                <w:sz w:val="24"/>
                <w:szCs w:val="24"/>
              </w:rPr>
              <w:t xml:space="preserve"> </w:t>
            </w:r>
            <w:proofErr w:type="gramStart"/>
            <w:r w:rsidR="00C5302D">
              <w:rPr>
                <w:sz w:val="24"/>
                <w:szCs w:val="24"/>
              </w:rPr>
              <w:t>Верхний</w:t>
            </w:r>
            <w:proofErr w:type="gramEnd"/>
            <w:r w:rsidR="00C5302D">
              <w:rPr>
                <w:sz w:val="24"/>
                <w:szCs w:val="24"/>
              </w:rPr>
              <w:t xml:space="preserve"> Кебеж</w:t>
            </w:r>
          </w:p>
        </w:tc>
      </w:tr>
      <w:tr w:rsidR="00994793" w:rsidTr="00994793">
        <w:trPr>
          <w:trHeight w:val="325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793" w:rsidRDefault="00994793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и источники финансирования Программы (</w:t>
            </w:r>
            <w:proofErr w:type="spellStart"/>
            <w:r>
              <w:rPr>
                <w:b/>
                <w:bCs/>
                <w:sz w:val="20"/>
                <w:szCs w:val="20"/>
              </w:rPr>
              <w:t>млн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793" w:rsidRDefault="00994793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финансируется из местного, районного, и федерального бюджетов, инвестиционных ресурсов предприятий, организаций, предпринимателей</w:t>
            </w:r>
          </w:p>
          <w:p w:rsidR="00994793" w:rsidRDefault="00994793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прогнозируемый объем финансирования Программы составит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>12 400 000 . руб.</w:t>
            </w:r>
          </w:p>
          <w:p w:rsidR="00994793" w:rsidRDefault="00994793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994793" w:rsidRDefault="00994793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 - 800 000 руб.;</w:t>
            </w:r>
          </w:p>
          <w:p w:rsidR="00994793" w:rsidRDefault="00994793" w:rsidP="00C5302D">
            <w:pPr>
              <w:pStyle w:val="a9"/>
              <w:shd w:val="clear" w:color="auto" w:fill="auto"/>
              <w:tabs>
                <w:tab w:val="left" w:pos="5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 - 1900 000 руб.;</w:t>
            </w:r>
          </w:p>
          <w:p w:rsidR="00994793" w:rsidRDefault="00994793" w:rsidP="00C5302D">
            <w:pPr>
              <w:pStyle w:val="a9"/>
              <w:shd w:val="clear" w:color="auto" w:fill="auto"/>
              <w:tabs>
                <w:tab w:val="left" w:pos="55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 - 1900 000 руб.</w:t>
            </w:r>
          </w:p>
          <w:p w:rsidR="00994793" w:rsidRDefault="00994793" w:rsidP="00C5302D">
            <w:pPr>
              <w:pStyle w:val="a9"/>
              <w:shd w:val="clear" w:color="auto" w:fill="auto"/>
              <w:tabs>
                <w:tab w:val="left" w:pos="5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 - 1900 000 руб.</w:t>
            </w:r>
          </w:p>
          <w:p w:rsidR="00994793" w:rsidRDefault="00994793" w:rsidP="00C5302D">
            <w:pPr>
              <w:pStyle w:val="a9"/>
              <w:shd w:val="clear" w:color="auto" w:fill="auto"/>
              <w:tabs>
                <w:tab w:val="left" w:pos="56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2027г. - 1900 000 руб.</w:t>
            </w:r>
          </w:p>
          <w:p w:rsidR="00994793" w:rsidRDefault="00994793" w:rsidP="0099479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2028г. - 2030гг - 4000000 руб.</w:t>
            </w:r>
          </w:p>
        </w:tc>
      </w:tr>
      <w:tr w:rsidR="00D83957">
        <w:trPr>
          <w:trHeight w:hRule="exact" w:val="907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Ожидаемые результаты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качества, комфортности и уровня жизни населения сельского поселения</w:t>
            </w:r>
          </w:p>
        </w:tc>
      </w:tr>
      <w:tr w:rsidR="00D83957" w:rsidTr="00994793">
        <w:trPr>
          <w:trHeight w:hRule="exact" w:val="614"/>
          <w:jc w:val="center"/>
        </w:trPr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</w:tc>
      </w:tr>
      <w:tr w:rsidR="00D83957" w:rsidTr="00994793">
        <w:trPr>
          <w:trHeight w:hRule="exact" w:val="63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 w:rsidP="00994793">
            <w:pPr>
              <w:pStyle w:val="a9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Система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контроля за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исполнением Программы: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994793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Администрация </w:t>
            </w:r>
            <w:r w:rsidR="00751BE8">
              <w:rPr>
                <w:sz w:val="24"/>
                <w:szCs w:val="24"/>
              </w:rPr>
              <w:t>Григорьевского сельсовета</w:t>
            </w:r>
          </w:p>
        </w:tc>
      </w:tr>
    </w:tbl>
    <w:p w:rsidR="00D83957" w:rsidRDefault="00DA41F8">
      <w:pPr>
        <w:pStyle w:val="a7"/>
        <w:shd w:val="clear" w:color="auto" w:fill="auto"/>
        <w:ind w:left="4056"/>
        <w:rPr>
          <w:sz w:val="26"/>
          <w:szCs w:val="26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1. </w:t>
      </w:r>
      <w:r>
        <w:rPr>
          <w:b/>
          <w:bCs/>
          <w:sz w:val="26"/>
          <w:szCs w:val="26"/>
        </w:rPr>
        <w:t>Введение</w:t>
      </w:r>
    </w:p>
    <w:p w:rsidR="00D83957" w:rsidRDefault="00D83957">
      <w:pPr>
        <w:spacing w:after="239" w:line="1" w:lineRule="exact"/>
      </w:pPr>
    </w:p>
    <w:p w:rsidR="00D83957" w:rsidRDefault="00DA41F8">
      <w:pPr>
        <w:pStyle w:val="1"/>
        <w:shd w:val="clear" w:color="auto" w:fill="auto"/>
        <w:ind w:firstLine="480"/>
        <w:jc w:val="both"/>
      </w:pPr>
      <w: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на территории </w:t>
      </w:r>
      <w:r w:rsidR="00751BE8">
        <w:t>Григорьевского сельсовета</w:t>
      </w:r>
      <w:r>
        <w:t xml:space="preserve"> (далее -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83957" w:rsidRDefault="00DA41F8">
      <w:pPr>
        <w:pStyle w:val="1"/>
        <w:shd w:val="clear" w:color="auto" w:fill="auto"/>
        <w:ind w:firstLine="340"/>
        <w:jc w:val="both"/>
      </w:pPr>
      <w: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83957" w:rsidRDefault="00DA41F8">
      <w:pPr>
        <w:pStyle w:val="1"/>
        <w:shd w:val="clear" w:color="auto" w:fill="auto"/>
        <w:ind w:firstLine="340"/>
        <w:jc w:val="both"/>
      </w:pPr>
      <w: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751BE8">
        <w:t>Григорьевского сельсовета</w:t>
      </w:r>
      <w:r>
        <w:t xml:space="preserve"> - доступные для потенциала территории, адекватные географическому, демографическому, экономическому, социокультурному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751BE8">
        <w:t xml:space="preserve"> </w:t>
      </w:r>
      <w:r>
        <w:t>муниципальной, межмуниципальной.</w:t>
      </w:r>
    </w:p>
    <w:p w:rsidR="00D83957" w:rsidRDefault="00DA41F8">
      <w:pPr>
        <w:pStyle w:val="1"/>
        <w:shd w:val="clear" w:color="auto" w:fill="auto"/>
        <w:ind w:firstLine="480"/>
        <w:jc w:val="both"/>
      </w:pPr>
      <w:r>
        <w:t>Главной целью Программы является повышение качества жизни населения, его занятости и само</w:t>
      </w:r>
      <w:r w:rsidR="00751BE8">
        <w:t xml:space="preserve"> </w:t>
      </w:r>
      <w:r>
        <w:t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</w:t>
      </w:r>
    </w:p>
    <w:p w:rsidR="00D83957" w:rsidRDefault="00DA41F8">
      <w:pPr>
        <w:pStyle w:val="1"/>
        <w:numPr>
          <w:ilvl w:val="0"/>
          <w:numId w:val="6"/>
        </w:numPr>
        <w:shd w:val="clear" w:color="auto" w:fill="auto"/>
        <w:tabs>
          <w:tab w:val="left" w:pos="937"/>
        </w:tabs>
        <w:spacing w:after="280" w:line="226" w:lineRule="auto"/>
        <w:ind w:firstLine="540"/>
      </w:pPr>
      <w:r>
        <w:rPr>
          <w:b/>
          <w:bCs/>
        </w:rPr>
        <w:t>Характеристика существующего состояния социальной инфраструктуры.</w:t>
      </w:r>
    </w:p>
    <w:p w:rsidR="00D83957" w:rsidRDefault="00DA41F8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2.1Социально-экономическая ситуация и потенциал</w:t>
      </w:r>
      <w:r>
        <w:rPr>
          <w:b/>
          <w:bCs/>
        </w:rPr>
        <w:br/>
        <w:t xml:space="preserve">развития </w:t>
      </w:r>
      <w:r w:rsidR="00751BE8">
        <w:rPr>
          <w:b/>
          <w:bCs/>
        </w:rPr>
        <w:t>Григорьевского сельсовета</w:t>
      </w:r>
    </w:p>
    <w:p w:rsidR="00D83957" w:rsidRDefault="00DA41F8">
      <w:pPr>
        <w:pStyle w:val="1"/>
        <w:shd w:val="clear" w:color="auto" w:fill="auto"/>
        <w:spacing w:line="226" w:lineRule="auto"/>
        <w:ind w:firstLine="0"/>
        <w:jc w:val="center"/>
      </w:pPr>
      <w:r>
        <w:rPr>
          <w:b/>
          <w:bCs/>
        </w:rPr>
        <w:t xml:space="preserve">Анализ социального развития </w:t>
      </w:r>
      <w:r w:rsidR="00751BE8">
        <w:rPr>
          <w:b/>
          <w:bCs/>
        </w:rPr>
        <w:t>сельсовета</w:t>
      </w:r>
    </w:p>
    <w:p w:rsidR="00D83957" w:rsidRDefault="00DA41F8">
      <w:pPr>
        <w:pStyle w:val="1"/>
        <w:shd w:val="clear" w:color="auto" w:fill="auto"/>
        <w:ind w:firstLine="0"/>
        <w:rPr>
          <w:sz w:val="24"/>
          <w:szCs w:val="24"/>
        </w:rPr>
      </w:pPr>
      <w:r>
        <w:t xml:space="preserve">Общая площадь </w:t>
      </w:r>
      <w:r w:rsidR="00751BE8">
        <w:t xml:space="preserve">Григорьевского сельсовета </w:t>
      </w:r>
      <w:r>
        <w:t xml:space="preserve"> </w:t>
      </w:r>
      <w:proofErr w:type="gramStart"/>
      <w:r>
        <w:t xml:space="preserve">составляет </w:t>
      </w:r>
      <w:r w:rsidR="004E4AF0" w:rsidRPr="004E4AF0">
        <w:rPr>
          <w:bCs/>
        </w:rPr>
        <w:t>10200</w:t>
      </w:r>
      <w:r w:rsidR="00B84E82" w:rsidRPr="004E4AF0">
        <w:rPr>
          <w:bCs/>
        </w:rPr>
        <w:t xml:space="preserve"> га</w:t>
      </w:r>
      <w:r>
        <w:t xml:space="preserve"> Численность населения на 01.01.20</w:t>
      </w:r>
      <w:r w:rsidR="00751BE8">
        <w:t>2</w:t>
      </w:r>
      <w:r w:rsidR="004E4AF0">
        <w:t>2</w:t>
      </w:r>
      <w:r>
        <w:t>г составила</w:t>
      </w:r>
      <w:proofErr w:type="gramEnd"/>
      <w:r>
        <w:t xml:space="preserve"> </w:t>
      </w:r>
      <w:r w:rsidR="00751BE8" w:rsidRPr="004E4AF0">
        <w:rPr>
          <w:bCs/>
        </w:rPr>
        <w:t>799</w:t>
      </w:r>
      <w:r>
        <w:rPr>
          <w:b/>
          <w:bCs/>
        </w:rPr>
        <w:t xml:space="preserve"> </w:t>
      </w:r>
      <w:r>
        <w:t xml:space="preserve">человек. </w:t>
      </w:r>
      <w:r>
        <w:rPr>
          <w:sz w:val="24"/>
          <w:szCs w:val="24"/>
        </w:rPr>
        <w:t xml:space="preserve">В состав поселения входят </w:t>
      </w:r>
      <w:r w:rsidR="00751BE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населенных</w:t>
      </w:r>
      <w:proofErr w:type="gramEnd"/>
      <w:r>
        <w:rPr>
          <w:sz w:val="24"/>
          <w:szCs w:val="24"/>
        </w:rPr>
        <w:t xml:space="preserve"> пункт</w:t>
      </w:r>
      <w:r w:rsidR="00751BE8">
        <w:rPr>
          <w:sz w:val="24"/>
          <w:szCs w:val="24"/>
        </w:rPr>
        <w:t>а</w:t>
      </w:r>
      <w:r w:rsidR="004E4AF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Фактически население проживает в </w:t>
      </w:r>
      <w:r w:rsidR="00751BE8">
        <w:rPr>
          <w:sz w:val="24"/>
          <w:szCs w:val="24"/>
        </w:rPr>
        <w:t>2</w:t>
      </w:r>
      <w:r>
        <w:rPr>
          <w:sz w:val="24"/>
          <w:szCs w:val="24"/>
        </w:rPr>
        <w:t xml:space="preserve"> населенных пункт</w:t>
      </w:r>
      <w:r w:rsidR="004E4AF0">
        <w:rPr>
          <w:sz w:val="24"/>
          <w:szCs w:val="24"/>
        </w:rPr>
        <w:t xml:space="preserve">ах. Административный центр - </w:t>
      </w:r>
      <w:proofErr w:type="gramStart"/>
      <w:r w:rsidR="004E4AF0">
        <w:rPr>
          <w:sz w:val="24"/>
          <w:szCs w:val="24"/>
        </w:rPr>
        <w:t>с</w:t>
      </w:r>
      <w:proofErr w:type="gramEnd"/>
      <w:r w:rsidR="004E4AF0">
        <w:rPr>
          <w:sz w:val="24"/>
          <w:szCs w:val="24"/>
        </w:rPr>
        <w:t xml:space="preserve">. </w:t>
      </w:r>
      <w:r w:rsidR="00751BE8">
        <w:rPr>
          <w:sz w:val="24"/>
          <w:szCs w:val="24"/>
        </w:rPr>
        <w:t>Григорьевка.</w:t>
      </w:r>
    </w:p>
    <w:p w:rsidR="00D83957" w:rsidRDefault="00DA41F8">
      <w:pPr>
        <w:pStyle w:val="1"/>
        <w:shd w:val="clear" w:color="auto" w:fill="auto"/>
        <w:spacing w:after="28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 w:rsidR="00751BE8">
        <w:rPr>
          <w:sz w:val="24"/>
          <w:szCs w:val="24"/>
        </w:rPr>
        <w:t>Григорьевского сельсовета</w:t>
      </w:r>
      <w:r>
        <w:rPr>
          <w:sz w:val="24"/>
          <w:szCs w:val="24"/>
        </w:rPr>
        <w:t xml:space="preserve"> входят деревн</w:t>
      </w:r>
      <w:r w:rsidR="00751BE8">
        <w:rPr>
          <w:sz w:val="24"/>
          <w:szCs w:val="24"/>
        </w:rPr>
        <w:t>я Верхний  Кебеж и с.Григорьевка</w:t>
      </w:r>
      <w:r>
        <w:rPr>
          <w:sz w:val="24"/>
          <w:szCs w:val="24"/>
        </w:rPr>
        <w:t xml:space="preserve"> </w:t>
      </w:r>
    </w:p>
    <w:p w:rsidR="00D83957" w:rsidRDefault="00DA41F8">
      <w:pPr>
        <w:pStyle w:val="1"/>
        <w:shd w:val="clear" w:color="auto" w:fill="auto"/>
        <w:spacing w:after="900"/>
        <w:ind w:firstLine="0"/>
        <w:jc w:val="center"/>
      </w:pPr>
      <w:r>
        <w:rPr>
          <w:b/>
          <w:bCs/>
        </w:rPr>
        <w:t xml:space="preserve">2.2 Наличие земельных ресурсов </w:t>
      </w:r>
      <w:r w:rsidR="00751BE8">
        <w:rPr>
          <w:b/>
          <w:bCs/>
        </w:rPr>
        <w:t>Григорьевского сельсовета по</w:t>
      </w:r>
      <w:r>
        <w:rPr>
          <w:b/>
          <w:bCs/>
        </w:rPr>
        <w:br/>
        <w:t>состоянию на 01.01.20</w:t>
      </w:r>
      <w:r w:rsidR="00751BE8">
        <w:rPr>
          <w:b/>
          <w:bCs/>
        </w:rPr>
        <w:t>2</w:t>
      </w:r>
      <w:r w:rsidR="004E4AF0">
        <w:rPr>
          <w:b/>
          <w:bCs/>
        </w:rPr>
        <w:t>2</w:t>
      </w:r>
      <w:r>
        <w:rPr>
          <w:b/>
          <w:bCs/>
        </w:rPr>
        <w:t>г</w:t>
      </w:r>
    </w:p>
    <w:p w:rsidR="0095107F" w:rsidRDefault="0095107F">
      <w:pPr>
        <w:pStyle w:val="a7"/>
        <w:shd w:val="clear" w:color="auto" w:fill="auto"/>
        <w:ind w:left="9139"/>
        <w:rPr>
          <w:sz w:val="20"/>
          <w:szCs w:val="20"/>
        </w:rPr>
      </w:pPr>
    </w:p>
    <w:p w:rsidR="0095107F" w:rsidRDefault="0095107F">
      <w:pPr>
        <w:pStyle w:val="a7"/>
        <w:shd w:val="clear" w:color="auto" w:fill="auto"/>
        <w:ind w:left="9139"/>
        <w:rPr>
          <w:sz w:val="20"/>
          <w:szCs w:val="20"/>
        </w:rPr>
      </w:pPr>
    </w:p>
    <w:p w:rsidR="0095107F" w:rsidRDefault="0095107F">
      <w:pPr>
        <w:pStyle w:val="a7"/>
        <w:shd w:val="clear" w:color="auto" w:fill="auto"/>
        <w:ind w:left="9139"/>
        <w:rPr>
          <w:sz w:val="20"/>
          <w:szCs w:val="20"/>
        </w:rPr>
      </w:pPr>
    </w:p>
    <w:p w:rsidR="0095107F" w:rsidRDefault="0095107F">
      <w:pPr>
        <w:pStyle w:val="a7"/>
        <w:shd w:val="clear" w:color="auto" w:fill="auto"/>
        <w:ind w:left="9139"/>
        <w:rPr>
          <w:sz w:val="20"/>
          <w:szCs w:val="20"/>
        </w:rPr>
      </w:pPr>
    </w:p>
    <w:p w:rsidR="00D83957" w:rsidRDefault="00DA41F8">
      <w:pPr>
        <w:pStyle w:val="a7"/>
        <w:shd w:val="clear" w:color="auto" w:fill="auto"/>
        <w:ind w:left="9139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5170"/>
        <w:gridCol w:w="1853"/>
        <w:gridCol w:w="1819"/>
      </w:tblGrid>
      <w:tr w:rsidR="00D83957">
        <w:trPr>
          <w:trHeight w:hRule="exact" w:val="10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Категория земель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 xml:space="preserve">Площадь, </w:t>
            </w:r>
            <w:proofErr w:type="gramStart"/>
            <w:r>
              <w:rPr>
                <w:b/>
                <w:bCs/>
              </w:rPr>
              <w:t>га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Процент</w:t>
            </w:r>
            <w:proofErr w:type="gramStart"/>
            <w:r>
              <w:rPr>
                <w:b/>
                <w:bCs/>
              </w:rPr>
              <w:t xml:space="preserve"> (%) </w:t>
            </w:r>
            <w:proofErr w:type="gramEnd"/>
            <w:r>
              <w:rPr>
                <w:b/>
                <w:bCs/>
              </w:rPr>
              <w:t>к общей площади МО</w:t>
            </w:r>
          </w:p>
        </w:tc>
      </w:tr>
      <w:tr w:rsidR="00D83957" w:rsidTr="004E4AF0">
        <w:trPr>
          <w:trHeight w:hRule="exact" w:val="630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C655FD">
            <w:pPr>
              <w:pStyle w:val="a9"/>
              <w:shd w:val="clear" w:color="auto" w:fill="auto"/>
              <w:ind w:firstLine="0"/>
            </w:pPr>
            <w:r>
              <w:t xml:space="preserve">Общая площадь территории </w:t>
            </w:r>
            <w:r w:rsidR="00C655FD">
              <w:t>Григорьевского сельсовета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4E4AF0" w:rsidRDefault="004E4AF0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rPr>
                <w:b/>
                <w:bCs/>
              </w:rPr>
              <w:t>10200</w:t>
            </w:r>
            <w:r w:rsidR="00C655FD" w:rsidRPr="004E4AF0">
              <w:rPr>
                <w:b/>
                <w:bCs/>
              </w:rPr>
              <w:t>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4E4AF0" w:rsidRDefault="00DA41F8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rPr>
                <w:rFonts w:eastAsia="Calibri"/>
              </w:rPr>
              <w:t>100 %</w:t>
            </w:r>
          </w:p>
        </w:tc>
      </w:tr>
      <w:tr w:rsidR="00D83957" w:rsidTr="004E4AF0">
        <w:trPr>
          <w:trHeight w:hRule="exact" w:val="5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360"/>
              <w:jc w:val="both"/>
            </w:pPr>
            <w: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Земли сельскохозяйственного назначения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4E4AF0" w:rsidRDefault="00C23908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t>13,32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4E4AF0" w:rsidRDefault="00B84E82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rPr>
                <w:rFonts w:eastAsia="Calibri"/>
              </w:rPr>
              <w:t>0,</w:t>
            </w:r>
            <w:r w:rsidR="00C23908" w:rsidRPr="004E4AF0">
              <w:rPr>
                <w:rFonts w:eastAsia="Calibri"/>
              </w:rPr>
              <w:t>13</w:t>
            </w:r>
            <w:r w:rsidR="00DA41F8" w:rsidRPr="004E4AF0">
              <w:rPr>
                <w:rFonts w:eastAsia="Calibri"/>
              </w:rPr>
              <w:t xml:space="preserve"> %</w:t>
            </w:r>
          </w:p>
        </w:tc>
      </w:tr>
      <w:tr w:rsidR="00D83957" w:rsidTr="004E4AF0">
        <w:trPr>
          <w:trHeight w:hRule="exact" w:val="5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360"/>
              <w:jc w:val="both"/>
            </w:pPr>
            <w: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Земли населенных пунктов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4E4AF0" w:rsidRDefault="00C23908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t>130,91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4E4AF0" w:rsidRDefault="00B84E82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rPr>
                <w:rFonts w:eastAsia="Calibri"/>
              </w:rPr>
              <w:t>1,33</w:t>
            </w:r>
          </w:p>
        </w:tc>
      </w:tr>
      <w:tr w:rsidR="00D83957" w:rsidTr="004E4AF0">
        <w:trPr>
          <w:trHeight w:hRule="exact" w:val="1805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proofErr w:type="gramStart"/>
            <w:r>
              <w:t>Земли промышленности, энергетики, транспорта, связи, радиовещания, телевидения, информатики;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4E4AF0" w:rsidRDefault="00C23908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t>71,28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4E4AF0" w:rsidRDefault="00DA41F8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rPr>
                <w:rFonts w:eastAsia="Calibri"/>
              </w:rPr>
              <w:t>0,7 %</w:t>
            </w:r>
          </w:p>
        </w:tc>
      </w:tr>
      <w:tr w:rsidR="00D83957" w:rsidTr="004E4AF0">
        <w:trPr>
          <w:trHeight w:hRule="exact" w:val="61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360"/>
              <w:jc w:val="both"/>
            </w:pPr>
            <w: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Земли особо охраняемых территорий и объектов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4E4AF0" w:rsidRDefault="00DA41F8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4E4AF0" w:rsidRDefault="00DA41F8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rPr>
                <w:rFonts w:eastAsia="Calibri"/>
              </w:rPr>
              <w:t>0</w:t>
            </w:r>
          </w:p>
        </w:tc>
      </w:tr>
      <w:tr w:rsidR="00D83957" w:rsidTr="004E4AF0">
        <w:trPr>
          <w:trHeight w:hRule="exact" w:val="5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360"/>
              <w:jc w:val="both"/>
            </w:pPr>
            <w: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Земли лесного фонда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4E4AF0" w:rsidRDefault="004E4AF0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4E4AF0" w:rsidRDefault="004E4AF0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t>0</w:t>
            </w:r>
          </w:p>
        </w:tc>
      </w:tr>
      <w:tr w:rsidR="00D83957" w:rsidTr="004E4AF0">
        <w:trPr>
          <w:trHeight w:hRule="exact" w:val="51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360"/>
              <w:jc w:val="both"/>
            </w:pPr>
            <w: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Земли водного фонда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4E4AF0" w:rsidRDefault="004E4AF0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4E4AF0" w:rsidRDefault="004E4AF0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t>0</w:t>
            </w:r>
          </w:p>
        </w:tc>
      </w:tr>
      <w:tr w:rsidR="00D83957" w:rsidTr="004E4AF0">
        <w:trPr>
          <w:trHeight w:hRule="exact" w:val="55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360"/>
              <w:jc w:val="both"/>
            </w:pPr>
            <w: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Земли запаса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Pr="004E4AF0" w:rsidRDefault="004E4AF0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4E4AF0" w:rsidRDefault="00DA41F8" w:rsidP="004E4AF0">
            <w:pPr>
              <w:pStyle w:val="a9"/>
              <w:shd w:val="clear" w:color="auto" w:fill="auto"/>
              <w:ind w:firstLine="0"/>
              <w:jc w:val="center"/>
            </w:pPr>
            <w:r w:rsidRPr="004E4AF0">
              <w:t>0</w:t>
            </w:r>
          </w:p>
        </w:tc>
      </w:tr>
    </w:tbl>
    <w:p w:rsidR="00D83957" w:rsidRDefault="00D83957">
      <w:pPr>
        <w:spacing w:after="279" w:line="1" w:lineRule="exact"/>
      </w:pPr>
    </w:p>
    <w:p w:rsidR="00D83957" w:rsidRDefault="00DA41F8">
      <w:pPr>
        <w:pStyle w:val="1"/>
        <w:shd w:val="clear" w:color="auto" w:fill="auto"/>
        <w:spacing w:after="280"/>
        <w:ind w:firstLine="0"/>
      </w:pPr>
      <w:r>
        <w:t>Из приведенной таблицы видно, что сельскохозяйственные угодья занимают 40 %. Земли сельскохозяйственного назначения являются экономической основой поселения.</w:t>
      </w:r>
    </w:p>
    <w:p w:rsidR="00D83957" w:rsidRDefault="00DA41F8">
      <w:pPr>
        <w:pStyle w:val="20"/>
        <w:keepNext/>
        <w:keepLines/>
        <w:numPr>
          <w:ilvl w:val="0"/>
          <w:numId w:val="6"/>
        </w:numPr>
        <w:shd w:val="clear" w:color="auto" w:fill="auto"/>
        <w:spacing w:after="0"/>
      </w:pPr>
      <w:bookmarkStart w:id="3" w:name="bookmark4"/>
      <w:bookmarkStart w:id="4" w:name="bookmark5"/>
      <w:r>
        <w:t>Административное деление</w:t>
      </w:r>
      <w:bookmarkEnd w:id="3"/>
      <w:bookmarkEnd w:id="4"/>
    </w:p>
    <w:tbl>
      <w:tblPr>
        <w:tblpPr w:leftFromText="180" w:rightFromText="180" w:vertAnchor="text" w:horzAnchor="margin" w:tblpXSpec="center" w:tblpY="10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1944"/>
        <w:gridCol w:w="1666"/>
        <w:gridCol w:w="2222"/>
      </w:tblGrid>
      <w:tr w:rsidR="0095107F" w:rsidTr="0095107F">
        <w:trPr>
          <w:trHeight w:hRule="exact" w:val="1829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Наименование поселения, с указанием административного центра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Наименование населенных пунктов, входящих в состав</w:t>
            </w:r>
          </w:p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поселения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Численность населения населенного пункта, чел. на 01.01.2023г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 xml:space="preserve">Расстояние от населенного пункта до административного центра, </w:t>
            </w:r>
            <w:proofErr w:type="gramStart"/>
            <w:r>
              <w:t>км</w:t>
            </w:r>
            <w:proofErr w:type="gramEnd"/>
          </w:p>
        </w:tc>
      </w:tr>
      <w:tr w:rsidR="0095107F" w:rsidTr="0095107F">
        <w:trPr>
          <w:trHeight w:hRule="exact" w:val="33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 xml:space="preserve">Григорьевский </w:t>
            </w:r>
            <w:proofErr w:type="spellStart"/>
            <w:r>
              <w:t>сесельсовет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</w:pPr>
            <w:r>
              <w:t>с.Григорьевка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683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proofErr w:type="spellStart"/>
            <w:r>
              <w:t>Д.Верхний</w:t>
            </w:r>
            <w:proofErr w:type="spellEnd"/>
            <w:r>
              <w:t xml:space="preserve"> Кебеж</w:t>
            </w:r>
          </w:p>
        </w:tc>
      </w:tr>
      <w:tr w:rsidR="0095107F" w:rsidTr="0095107F">
        <w:trPr>
          <w:trHeight w:hRule="exact" w:val="298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сельсовет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116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3 км.</w:t>
            </w:r>
          </w:p>
        </w:tc>
      </w:tr>
      <w:tr w:rsidR="0095107F" w:rsidTr="0095107F">
        <w:trPr>
          <w:trHeight w:hRule="exact" w:val="307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административный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</w:pPr>
            <w:r>
              <w:t>Кебеж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-</w:t>
            </w:r>
          </w:p>
        </w:tc>
      </w:tr>
      <w:tr w:rsidR="0095107F" w:rsidTr="0095107F">
        <w:trPr>
          <w:trHeight w:hRule="exact" w:val="293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 xml:space="preserve">центр </w:t>
            </w:r>
            <w:proofErr w:type="gramStart"/>
            <w:r>
              <w:t>-с</w:t>
            </w:r>
            <w:proofErr w:type="gramEnd"/>
            <w:r>
              <w:t>.Григорьевка.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</w:p>
        </w:tc>
      </w:tr>
      <w:tr w:rsidR="0095107F" w:rsidTr="0095107F">
        <w:trPr>
          <w:trHeight w:hRule="exact" w:val="461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95107F" w:rsidRPr="004E4AF0" w:rsidRDefault="0095107F" w:rsidP="009510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E4AF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E4AF0">
              <w:rPr>
                <w:rFonts w:ascii="Times New Roman" w:hAnsi="Times New Roman" w:cs="Times New Roman"/>
                <w:sz w:val="22"/>
                <w:szCs w:val="22"/>
              </w:rPr>
              <w:t>. Григорьевка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107F" w:rsidRDefault="0095107F" w:rsidP="0095107F">
            <w:pPr>
              <w:pStyle w:val="a9"/>
              <w:shd w:val="clear" w:color="auto" w:fill="auto"/>
              <w:ind w:firstLine="0"/>
            </w:pPr>
          </w:p>
        </w:tc>
      </w:tr>
      <w:tr w:rsidR="0095107F" w:rsidTr="0095107F">
        <w:trPr>
          <w:trHeight w:hRule="exact" w:val="80"/>
        </w:trPr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pStyle w:val="a9"/>
              <w:shd w:val="clear" w:color="auto" w:fill="auto"/>
              <w:spacing w:line="233" w:lineRule="auto"/>
              <w:ind w:firstLine="0"/>
            </w:pPr>
          </w:p>
        </w:tc>
      </w:tr>
      <w:tr w:rsidR="0095107F" w:rsidTr="0095107F">
        <w:trPr>
          <w:trHeight w:hRule="exact" w:val="485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Всего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pStyle w:val="a9"/>
              <w:shd w:val="clear" w:color="auto" w:fill="auto"/>
              <w:ind w:firstLine="0"/>
              <w:jc w:val="center"/>
            </w:pPr>
            <w:r>
              <w:t>799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07F" w:rsidRDefault="0095107F" w:rsidP="0095107F">
            <w:pPr>
              <w:rPr>
                <w:sz w:val="10"/>
                <w:szCs w:val="10"/>
              </w:rPr>
            </w:pPr>
          </w:p>
        </w:tc>
      </w:tr>
    </w:tbl>
    <w:p w:rsidR="0095107F" w:rsidRDefault="004D115E">
      <w:pPr>
        <w:pStyle w:val="1"/>
        <w:shd w:val="clear" w:color="auto" w:fill="auto"/>
        <w:spacing w:after="280"/>
        <w:ind w:firstLine="0"/>
        <w:sectPr w:rsidR="0095107F">
          <w:headerReference w:type="default" r:id="rId8"/>
          <w:pgSz w:w="11900" w:h="16840"/>
          <w:pgMar w:top="1119" w:right="848" w:bottom="905" w:left="966" w:header="691" w:footer="477" w:gutter="0"/>
          <w:cols w:space="720"/>
          <w:noEndnote/>
          <w:docGrid w:linePitch="360"/>
        </w:sectPr>
      </w:pPr>
      <w:r>
        <w:t>Григорьевский сельсовет</w:t>
      </w:r>
      <w:r w:rsidR="00DA41F8">
        <w:t xml:space="preserve"> включает в себя </w:t>
      </w:r>
      <w:r>
        <w:t>2</w:t>
      </w:r>
      <w:r w:rsidR="00DA41F8">
        <w:t xml:space="preserve"> населенных пункта, с административным центром в с.</w:t>
      </w:r>
      <w:r w:rsidR="0095107F">
        <w:t>Григорьевка</w:t>
      </w:r>
    </w:p>
    <w:p w:rsidR="00D83957" w:rsidRDefault="0095107F" w:rsidP="0095107F">
      <w:pPr>
        <w:pStyle w:val="20"/>
        <w:keepNext/>
        <w:keepLines/>
        <w:shd w:val="clear" w:color="auto" w:fill="auto"/>
        <w:spacing w:after="280" w:line="230" w:lineRule="auto"/>
      </w:pPr>
      <w:bookmarkStart w:id="5" w:name="bookmark6"/>
      <w:bookmarkStart w:id="6" w:name="bookmark7"/>
      <w:r>
        <w:lastRenderedPageBreak/>
        <w:t>4.</w:t>
      </w:r>
      <w:r w:rsidR="00DA41F8">
        <w:t>Демографическая ситуация</w:t>
      </w:r>
      <w:bookmarkEnd w:id="5"/>
      <w:bookmarkEnd w:id="6"/>
    </w:p>
    <w:p w:rsidR="00D83957" w:rsidRDefault="00DA41F8">
      <w:pPr>
        <w:pStyle w:val="1"/>
        <w:shd w:val="clear" w:color="auto" w:fill="auto"/>
        <w:spacing w:after="28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Общая численность населения </w:t>
      </w:r>
      <w:r w:rsidR="004D115E">
        <w:rPr>
          <w:sz w:val="24"/>
          <w:szCs w:val="24"/>
        </w:rPr>
        <w:t>Григорьевского сельсовета</w:t>
      </w:r>
      <w:r>
        <w:rPr>
          <w:sz w:val="24"/>
          <w:szCs w:val="24"/>
        </w:rPr>
        <w:t xml:space="preserve"> на 01.01.20</w:t>
      </w:r>
      <w:r w:rsidR="004D115E">
        <w:rPr>
          <w:sz w:val="24"/>
          <w:szCs w:val="24"/>
        </w:rPr>
        <w:t>2</w:t>
      </w:r>
      <w:r w:rsidR="00CF43A8">
        <w:rPr>
          <w:sz w:val="24"/>
          <w:szCs w:val="24"/>
        </w:rPr>
        <w:t>2</w:t>
      </w:r>
      <w:r>
        <w:rPr>
          <w:sz w:val="24"/>
          <w:szCs w:val="24"/>
        </w:rPr>
        <w:t xml:space="preserve"> года составила </w:t>
      </w:r>
      <w:r w:rsidR="004D115E">
        <w:rPr>
          <w:sz w:val="24"/>
          <w:szCs w:val="24"/>
        </w:rPr>
        <w:t>799</w:t>
      </w:r>
      <w:r>
        <w:rPr>
          <w:sz w:val="24"/>
          <w:szCs w:val="24"/>
        </w:rPr>
        <w:t xml:space="preserve"> человек.</w:t>
      </w:r>
    </w:p>
    <w:p w:rsidR="00D83957" w:rsidRDefault="00DA41F8">
      <w:pPr>
        <w:pStyle w:val="a7"/>
        <w:shd w:val="clear" w:color="auto" w:fill="auto"/>
        <w:ind w:left="288"/>
      </w:pPr>
      <w:r>
        <w:rPr>
          <w:b/>
          <w:bCs/>
        </w:rPr>
        <w:t>4.1 Данные о среднегодовом приросте населения и тенденции его изменения</w:t>
      </w:r>
    </w:p>
    <w:p w:rsidR="00D83957" w:rsidRDefault="00DA41F8">
      <w:pPr>
        <w:pStyle w:val="a7"/>
        <w:shd w:val="clear" w:color="auto" w:fill="auto"/>
        <w:ind w:left="7421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109"/>
        <w:gridCol w:w="1277"/>
        <w:gridCol w:w="1416"/>
        <w:gridCol w:w="1570"/>
      </w:tblGrid>
      <w:tr w:rsidR="00D83957" w:rsidTr="00B62B39">
        <w:trPr>
          <w:trHeight w:hRule="exact" w:val="2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rPr>
                <w:b/>
                <w:bCs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rPr>
                <w:b/>
                <w:bCs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 w:rsidP="004D115E">
            <w:pPr>
              <w:pStyle w:val="a9"/>
              <w:shd w:val="clear" w:color="auto" w:fill="auto"/>
              <w:ind w:firstLine="0"/>
            </w:pPr>
            <w:r w:rsidRPr="00B62B39">
              <w:t>20</w:t>
            </w:r>
            <w:r w:rsidR="004D115E" w:rsidRPr="00B62B39"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 w:rsidP="004D115E">
            <w:pPr>
              <w:pStyle w:val="a9"/>
              <w:shd w:val="clear" w:color="auto" w:fill="auto"/>
              <w:ind w:firstLine="0"/>
            </w:pPr>
            <w:r w:rsidRPr="00B62B39">
              <w:t>20</w:t>
            </w:r>
            <w:r w:rsidR="004D115E" w:rsidRPr="00B62B39"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 w:rsidP="004D115E">
            <w:pPr>
              <w:pStyle w:val="a9"/>
              <w:shd w:val="clear" w:color="auto" w:fill="auto"/>
              <w:ind w:firstLine="0"/>
            </w:pPr>
            <w:r w:rsidRPr="00B62B39">
              <w:t>20</w:t>
            </w:r>
            <w:r w:rsidR="004D115E" w:rsidRPr="00B62B39">
              <w:t>22</w:t>
            </w:r>
          </w:p>
        </w:tc>
      </w:tr>
      <w:tr w:rsidR="00D83957" w:rsidTr="00B62B39">
        <w:trPr>
          <w:trHeight w:hRule="exact"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rPr>
                <w:b/>
                <w:bCs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rPr>
                <w:b/>
                <w:bCs/>
              </w:rPr>
              <w:t>Естественный прирост (убыль)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B6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B39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B6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B62B39" w:rsidRDefault="00B6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</w:t>
            </w:r>
          </w:p>
        </w:tc>
      </w:tr>
      <w:tr w:rsidR="00D83957" w:rsidTr="00B62B39">
        <w:trPr>
          <w:trHeight w:hRule="exact" w:val="5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t>1.</w:t>
            </w:r>
          </w:p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t>Рождаемость,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B62B39" w:rsidP="00B62B39">
            <w:pPr>
              <w:pStyle w:val="a9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B62B39">
            <w:pPr>
              <w:pStyle w:val="a9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B62B39" w:rsidRDefault="00B62B39" w:rsidP="00B62B39">
            <w:pPr>
              <w:pStyle w:val="a9"/>
              <w:shd w:val="clear" w:color="auto" w:fill="auto"/>
              <w:ind w:firstLine="0"/>
            </w:pPr>
            <w:r>
              <w:t>2</w:t>
            </w:r>
          </w:p>
        </w:tc>
      </w:tr>
      <w:tr w:rsidR="00D83957" w:rsidTr="00B62B39">
        <w:trPr>
          <w:trHeight w:hRule="exact" w:val="5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t>1.</w:t>
            </w:r>
          </w:p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t>Смертность, чел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B62B39">
            <w:pPr>
              <w:pStyle w:val="a9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B62B39" w:rsidP="00B62B39">
            <w:pPr>
              <w:pStyle w:val="a9"/>
              <w:shd w:val="clear" w:color="auto" w:fill="auto"/>
              <w:ind w:firstLine="0"/>
            </w:pPr>
            <w: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B62B39" w:rsidRDefault="00B62B39">
            <w:pPr>
              <w:pStyle w:val="a9"/>
              <w:shd w:val="clear" w:color="auto" w:fill="auto"/>
              <w:ind w:firstLine="0"/>
            </w:pPr>
            <w:r>
              <w:t>10</w:t>
            </w:r>
          </w:p>
        </w:tc>
      </w:tr>
      <w:tr w:rsidR="00D83957" w:rsidTr="00B62B39">
        <w:trPr>
          <w:trHeight w:hRule="exact" w:val="2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rPr>
                <w:b/>
                <w:bCs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rPr>
                <w:b/>
                <w:bCs/>
              </w:rPr>
              <w:t>Механический прирост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D83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D83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B62B39" w:rsidRDefault="00D83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957" w:rsidTr="00B62B39">
        <w:trPr>
          <w:trHeight w:hRule="exact" w:val="2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rPr>
                <w:b/>
                <w:bCs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rPr>
                <w:b/>
                <w:bCs/>
              </w:rPr>
              <w:t>Общий прирост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D83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B62B39" w:rsidRDefault="00D83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B62B39" w:rsidRDefault="00D83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3957" w:rsidTr="00B62B39">
        <w:trPr>
          <w:trHeight w:hRule="exact" w:val="29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rPr>
                <w:b/>
                <w:bCs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957" w:rsidRPr="00B62B39" w:rsidRDefault="00DA41F8">
            <w:pPr>
              <w:pStyle w:val="a9"/>
              <w:shd w:val="clear" w:color="auto" w:fill="auto"/>
              <w:ind w:firstLine="0"/>
            </w:pPr>
            <w:r w:rsidRPr="00B62B39">
              <w:rPr>
                <w:b/>
                <w:bCs/>
              </w:rPr>
              <w:t>Общая численность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957" w:rsidRPr="00B62B39" w:rsidRDefault="00B62B39">
            <w:pPr>
              <w:pStyle w:val="a9"/>
              <w:shd w:val="clear" w:color="auto" w:fill="auto"/>
              <w:ind w:firstLine="0"/>
            </w:pPr>
            <w:r>
              <w:t>833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Pr="00B62B39" w:rsidRDefault="00B6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B62B39" w:rsidRDefault="00B6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2B39">
              <w:rPr>
                <w:rFonts w:ascii="Times New Roman" w:hAnsi="Times New Roman" w:cs="Times New Roman"/>
                <w:sz w:val="26"/>
                <w:szCs w:val="26"/>
              </w:rPr>
              <w:t>799</w:t>
            </w:r>
          </w:p>
        </w:tc>
      </w:tr>
    </w:tbl>
    <w:p w:rsidR="00D83957" w:rsidRPr="00F930CD" w:rsidRDefault="00DA41F8">
      <w:pPr>
        <w:pStyle w:val="a7"/>
        <w:shd w:val="clear" w:color="auto" w:fill="auto"/>
        <w:rPr>
          <w:sz w:val="26"/>
          <w:szCs w:val="26"/>
        </w:rPr>
      </w:pPr>
      <w:r w:rsidRPr="00F930CD">
        <w:rPr>
          <w:sz w:val="26"/>
          <w:szCs w:val="26"/>
        </w:rPr>
        <w:t>Структуру населения на 01.01.20</w:t>
      </w:r>
      <w:r w:rsidR="00CF43A8" w:rsidRPr="00F930CD">
        <w:rPr>
          <w:sz w:val="26"/>
          <w:szCs w:val="26"/>
        </w:rPr>
        <w:t>22</w:t>
      </w:r>
      <w:r w:rsidRPr="00F930CD">
        <w:rPr>
          <w:sz w:val="26"/>
          <w:szCs w:val="26"/>
        </w:rPr>
        <w:t>год можно обозначить следующим образом:</w:t>
      </w:r>
    </w:p>
    <w:p w:rsidR="00D83957" w:rsidRPr="00F930CD" w:rsidRDefault="00DA41F8">
      <w:pPr>
        <w:pStyle w:val="a7"/>
        <w:shd w:val="clear" w:color="auto" w:fill="auto"/>
        <w:rPr>
          <w:sz w:val="26"/>
          <w:szCs w:val="26"/>
        </w:rPr>
      </w:pPr>
      <w:r w:rsidRPr="00F930CD">
        <w:rPr>
          <w:sz w:val="26"/>
          <w:szCs w:val="26"/>
        </w:rPr>
        <w:t xml:space="preserve">Количество наличного населения по </w:t>
      </w:r>
      <w:r w:rsidR="00CF43A8" w:rsidRPr="00F930CD">
        <w:rPr>
          <w:sz w:val="26"/>
          <w:szCs w:val="26"/>
        </w:rPr>
        <w:t>сельсовету</w:t>
      </w:r>
      <w:r w:rsidRPr="00F930CD">
        <w:rPr>
          <w:sz w:val="26"/>
          <w:szCs w:val="26"/>
        </w:rPr>
        <w:t xml:space="preserve"> - </w:t>
      </w:r>
      <w:r w:rsidR="00CF43A8" w:rsidRPr="00F930CD">
        <w:rPr>
          <w:sz w:val="26"/>
          <w:szCs w:val="26"/>
        </w:rPr>
        <w:t>799</w:t>
      </w:r>
      <w:r w:rsidRPr="00F930CD">
        <w:rPr>
          <w:sz w:val="26"/>
          <w:szCs w:val="26"/>
        </w:rPr>
        <w:t xml:space="preserve"> чел. Население в трудоспособном возрасте </w:t>
      </w:r>
      <w:r w:rsidR="00CF43A8" w:rsidRPr="00F930CD">
        <w:rPr>
          <w:sz w:val="26"/>
          <w:szCs w:val="26"/>
        </w:rPr>
        <w:t>–</w:t>
      </w:r>
      <w:r w:rsidRPr="00F930CD">
        <w:rPr>
          <w:sz w:val="26"/>
          <w:szCs w:val="26"/>
        </w:rPr>
        <w:t xml:space="preserve"> </w:t>
      </w:r>
      <w:r w:rsidR="00CF43A8" w:rsidRPr="00F930CD">
        <w:rPr>
          <w:sz w:val="26"/>
          <w:szCs w:val="26"/>
        </w:rPr>
        <w:t xml:space="preserve">394 </w:t>
      </w:r>
      <w:r w:rsidRPr="00F930CD">
        <w:rPr>
          <w:sz w:val="26"/>
          <w:szCs w:val="26"/>
        </w:rPr>
        <w:t xml:space="preserve"> чел. (</w:t>
      </w:r>
      <w:r w:rsidR="00CF43A8" w:rsidRPr="00F930CD">
        <w:rPr>
          <w:sz w:val="26"/>
          <w:szCs w:val="26"/>
        </w:rPr>
        <w:t>49</w:t>
      </w:r>
      <w:r w:rsidRPr="00F930CD">
        <w:rPr>
          <w:sz w:val="26"/>
          <w:szCs w:val="26"/>
        </w:rPr>
        <w:t>%)</w:t>
      </w:r>
    </w:p>
    <w:p w:rsidR="00D83957" w:rsidRPr="00F930CD" w:rsidRDefault="00DA41F8">
      <w:pPr>
        <w:pStyle w:val="a7"/>
        <w:shd w:val="clear" w:color="auto" w:fill="auto"/>
        <w:rPr>
          <w:sz w:val="26"/>
          <w:szCs w:val="26"/>
        </w:rPr>
      </w:pPr>
      <w:r w:rsidRPr="00F930CD">
        <w:rPr>
          <w:sz w:val="26"/>
          <w:szCs w:val="26"/>
        </w:rPr>
        <w:t xml:space="preserve">Население старше трудоспособного возраста - </w:t>
      </w:r>
      <w:r w:rsidR="00CF43A8" w:rsidRPr="00F930CD">
        <w:rPr>
          <w:sz w:val="26"/>
          <w:szCs w:val="26"/>
        </w:rPr>
        <w:t>199</w:t>
      </w:r>
      <w:r w:rsidRPr="00F930CD">
        <w:rPr>
          <w:sz w:val="26"/>
          <w:szCs w:val="26"/>
        </w:rPr>
        <w:t xml:space="preserve"> чел. (2</w:t>
      </w:r>
      <w:r w:rsidR="00CF43A8" w:rsidRPr="00F930CD">
        <w:rPr>
          <w:sz w:val="26"/>
          <w:szCs w:val="26"/>
        </w:rPr>
        <w:t>5</w:t>
      </w:r>
      <w:r w:rsidRPr="00F930CD">
        <w:rPr>
          <w:sz w:val="26"/>
          <w:szCs w:val="26"/>
        </w:rPr>
        <w:t>%)</w:t>
      </w:r>
    </w:p>
    <w:p w:rsidR="00D83957" w:rsidRPr="00F930CD" w:rsidRDefault="00DA41F8">
      <w:pPr>
        <w:pStyle w:val="a7"/>
        <w:shd w:val="clear" w:color="auto" w:fill="auto"/>
        <w:rPr>
          <w:sz w:val="26"/>
          <w:szCs w:val="26"/>
        </w:rPr>
      </w:pPr>
      <w:r w:rsidRPr="00F930CD">
        <w:rPr>
          <w:sz w:val="26"/>
          <w:szCs w:val="26"/>
        </w:rPr>
        <w:t xml:space="preserve">Детей в возрасте до 18 лет </w:t>
      </w:r>
      <w:r w:rsidR="00CF43A8" w:rsidRPr="00F930CD">
        <w:rPr>
          <w:sz w:val="26"/>
          <w:szCs w:val="26"/>
        </w:rPr>
        <w:t>–</w:t>
      </w:r>
      <w:r w:rsidRPr="00F930CD">
        <w:rPr>
          <w:sz w:val="26"/>
          <w:szCs w:val="26"/>
        </w:rPr>
        <w:t xml:space="preserve"> </w:t>
      </w:r>
      <w:r w:rsidR="00CF43A8" w:rsidRPr="00F930CD">
        <w:rPr>
          <w:sz w:val="26"/>
          <w:szCs w:val="26"/>
        </w:rPr>
        <w:t xml:space="preserve">206 </w:t>
      </w:r>
      <w:r w:rsidRPr="00F930CD">
        <w:rPr>
          <w:sz w:val="26"/>
          <w:szCs w:val="26"/>
        </w:rPr>
        <w:t>человек (</w:t>
      </w:r>
      <w:r w:rsidR="00CF43A8" w:rsidRPr="00F930CD">
        <w:rPr>
          <w:sz w:val="26"/>
          <w:szCs w:val="26"/>
        </w:rPr>
        <w:t>26</w:t>
      </w:r>
      <w:r w:rsidRPr="00F930CD">
        <w:rPr>
          <w:sz w:val="26"/>
          <w:szCs w:val="26"/>
        </w:rPr>
        <w:t>%)</w:t>
      </w:r>
    </w:p>
    <w:p w:rsidR="00D83957" w:rsidRPr="00F930CD" w:rsidRDefault="00DA41F8">
      <w:pPr>
        <w:pStyle w:val="1"/>
        <w:shd w:val="clear" w:color="auto" w:fill="auto"/>
        <w:spacing w:after="580"/>
        <w:ind w:firstLine="0"/>
        <w:jc w:val="both"/>
      </w:pPr>
      <w:r w:rsidRPr="00F930CD">
        <w:t xml:space="preserve">Демографическая ситуация, складывающаяся на территории </w:t>
      </w:r>
      <w:r w:rsidR="00CF43A8" w:rsidRPr="00F930CD">
        <w:t>Григорьевского сельсовета</w:t>
      </w:r>
      <w:r w:rsidRPr="00F930CD">
        <w:t xml:space="preserve">, свидетельствует о наличии общих тенденций, присущих большинству территорий </w:t>
      </w:r>
      <w:r w:rsidR="00CF43A8" w:rsidRPr="00F930CD">
        <w:t>Красноярского края</w:t>
      </w:r>
      <w:r w:rsidRPr="00F930CD">
        <w:t>, и характеризуется низким уровнем рождаемости, высокой смертностью, неблагоприятным соотношение «рождаемость-смертность».</w:t>
      </w:r>
    </w:p>
    <w:p w:rsidR="00D83957" w:rsidRDefault="00DA41F8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97"/>
        </w:tabs>
        <w:spacing w:after="300" w:line="233" w:lineRule="auto"/>
      </w:pPr>
      <w:bookmarkStart w:id="7" w:name="bookmark8"/>
      <w:bookmarkStart w:id="8" w:name="bookmark9"/>
      <w:r>
        <w:t>Рынок труда</w:t>
      </w:r>
      <w:bookmarkEnd w:id="7"/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6"/>
        <w:gridCol w:w="5016"/>
      </w:tblGrid>
      <w:tr w:rsidR="00D83957">
        <w:trPr>
          <w:trHeight w:hRule="exact" w:val="58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83957">
            <w:pPr>
              <w:framePr w:w="9422" w:h="3307" w:hSpace="24" w:vSpace="1450" w:wrap="notBeside" w:vAnchor="text" w:hAnchor="text" w:x="61" w:y="1451"/>
              <w:rPr>
                <w:sz w:val="10"/>
                <w:szCs w:val="10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CF43A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01.01.20</w:t>
            </w:r>
            <w:r w:rsidR="00CF43A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83957">
        <w:trPr>
          <w:trHeight w:hRule="exact" w:val="30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жителей всего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CF43A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</w:tr>
      <w:tr w:rsidR="00D83957">
        <w:trPr>
          <w:trHeight w:hRule="exact" w:val="31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  <w:r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CF43A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D83957">
        <w:trPr>
          <w:trHeight w:hRule="exact" w:val="29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работающих от общего кол-ва жителей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CF43A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D83957">
        <w:trPr>
          <w:trHeight w:hRule="exact" w:val="58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стоящих в службе занятости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3957">
        <w:trPr>
          <w:trHeight w:hRule="exact" w:val="30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всего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CF43A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3957">
        <w:trPr>
          <w:trHeight w:hRule="exact" w:val="30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CF43A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D83957">
        <w:trPr>
          <w:trHeight w:hRule="exact" w:val="29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дворов занимающихся ЛПХ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D83957">
        <w:trPr>
          <w:trHeight w:hRule="exact" w:val="31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пенсионеров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CF43A8">
            <w:pPr>
              <w:pStyle w:val="a9"/>
              <w:framePr w:w="9422" w:h="3307" w:hSpace="24" w:vSpace="1450" w:wrap="notBeside" w:vAnchor="text" w:hAnchor="text" w:x="61" w:y="145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</w:tbl>
    <w:p w:rsidR="00D83957" w:rsidRPr="00F930CD" w:rsidRDefault="00DA41F8">
      <w:pPr>
        <w:pStyle w:val="a7"/>
        <w:framePr w:w="10013" w:h="1234" w:hSpace="36" w:wrap="notBeside" w:vAnchor="text" w:hAnchor="text" w:x="37" w:y="1"/>
        <w:shd w:val="clear" w:color="auto" w:fill="auto"/>
        <w:ind w:firstLine="180"/>
        <w:jc w:val="both"/>
        <w:rPr>
          <w:sz w:val="26"/>
          <w:szCs w:val="26"/>
        </w:rPr>
      </w:pPr>
      <w:r w:rsidRPr="00F930CD">
        <w:rPr>
          <w:sz w:val="26"/>
          <w:szCs w:val="26"/>
        </w:rPr>
        <w:t xml:space="preserve">Численность трудоспособного населения - </w:t>
      </w:r>
      <w:r w:rsidR="00CF43A8" w:rsidRPr="00F930CD">
        <w:rPr>
          <w:sz w:val="26"/>
          <w:szCs w:val="26"/>
        </w:rPr>
        <w:t>394</w:t>
      </w:r>
      <w:r w:rsidRPr="00F930CD">
        <w:rPr>
          <w:sz w:val="26"/>
          <w:szCs w:val="26"/>
        </w:rPr>
        <w:t xml:space="preserve"> человека</w:t>
      </w:r>
      <w:r w:rsidRPr="00F930CD">
        <w:rPr>
          <w:rFonts w:eastAsia="Calibri"/>
          <w:sz w:val="26"/>
          <w:szCs w:val="26"/>
        </w:rPr>
        <w:t xml:space="preserve">. Часть населения работает в </w:t>
      </w:r>
      <w:r w:rsidRPr="00F930CD">
        <w:rPr>
          <w:sz w:val="26"/>
          <w:szCs w:val="26"/>
        </w:rPr>
        <w:t xml:space="preserve">сельхозпредприятии и в организациях социальной сферы, часть трудоспособного </w:t>
      </w:r>
      <w:r w:rsidRPr="00F930CD">
        <w:rPr>
          <w:rFonts w:eastAsia="Calibri"/>
          <w:sz w:val="26"/>
          <w:szCs w:val="26"/>
        </w:rPr>
        <w:t>населения вынуждена работа</w:t>
      </w:r>
      <w:r w:rsidR="00CF43A8" w:rsidRPr="00F930CD">
        <w:rPr>
          <w:rFonts w:eastAsia="Calibri"/>
          <w:sz w:val="26"/>
          <w:szCs w:val="26"/>
        </w:rPr>
        <w:t>ть</w:t>
      </w:r>
      <w:r w:rsidRPr="00F930CD">
        <w:rPr>
          <w:rFonts w:eastAsia="Calibri"/>
          <w:sz w:val="26"/>
          <w:szCs w:val="26"/>
        </w:rPr>
        <w:t xml:space="preserve"> за пределами сельск</w:t>
      </w:r>
      <w:r w:rsidR="00CF43A8" w:rsidRPr="00F930CD">
        <w:rPr>
          <w:rFonts w:eastAsia="Calibri"/>
          <w:sz w:val="26"/>
          <w:szCs w:val="26"/>
        </w:rPr>
        <w:t>их</w:t>
      </w:r>
      <w:r w:rsidRPr="00F930CD">
        <w:rPr>
          <w:rFonts w:eastAsia="Calibri"/>
          <w:sz w:val="26"/>
          <w:szCs w:val="26"/>
        </w:rPr>
        <w:t xml:space="preserve"> поселени</w:t>
      </w:r>
      <w:r w:rsidR="00CF43A8" w:rsidRPr="00F930CD">
        <w:rPr>
          <w:rFonts w:eastAsia="Calibri"/>
          <w:sz w:val="26"/>
          <w:szCs w:val="26"/>
        </w:rPr>
        <w:t>й.</w:t>
      </w:r>
    </w:p>
    <w:p w:rsidR="00D83957" w:rsidRDefault="00DA41F8">
      <w:pPr>
        <w:pStyle w:val="a7"/>
        <w:framePr w:w="1253" w:h="278" w:hSpace="36" w:wrap="notBeside" w:vAnchor="text" w:hAnchor="text" w:x="7904" w:y="1173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Таблица №4</w:t>
      </w:r>
    </w:p>
    <w:p w:rsidR="00D83957" w:rsidRDefault="00D83957">
      <w:pPr>
        <w:spacing w:line="1" w:lineRule="exact"/>
      </w:pPr>
    </w:p>
    <w:p w:rsidR="00D83957" w:rsidRDefault="00DA41F8">
      <w:pPr>
        <w:pStyle w:val="1"/>
        <w:numPr>
          <w:ilvl w:val="0"/>
          <w:numId w:val="6"/>
        </w:numPr>
        <w:shd w:val="clear" w:color="auto" w:fill="auto"/>
        <w:tabs>
          <w:tab w:val="left" w:pos="402"/>
        </w:tabs>
        <w:ind w:firstLine="0"/>
        <w:jc w:val="center"/>
      </w:pPr>
      <w:r>
        <w:rPr>
          <w:b/>
          <w:bCs/>
        </w:rPr>
        <w:lastRenderedPageBreak/>
        <w:t>Развитие отраслей социальной сферы</w:t>
      </w:r>
    </w:p>
    <w:p w:rsidR="00D83957" w:rsidRDefault="00DA41F8">
      <w:pPr>
        <w:pStyle w:val="1"/>
        <w:shd w:val="clear" w:color="auto" w:fill="auto"/>
        <w:ind w:firstLine="140"/>
        <w:jc w:val="both"/>
      </w:pPr>
      <w:r>
        <w:t>Прогнозом на 20</w:t>
      </w:r>
      <w:r w:rsidR="00CF43A8">
        <w:t>23</w:t>
      </w:r>
      <w:r>
        <w:t xml:space="preserve"> год и на период до 20</w:t>
      </w:r>
      <w:r w:rsidR="00CF43A8">
        <w:t>30</w:t>
      </w:r>
      <w:r>
        <w:t xml:space="preserve">года определены следующие приоритеты социального развития </w:t>
      </w:r>
      <w:r w:rsidR="00CF43A8">
        <w:t>Григорьевского сельсовета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повышение уровня жизни сельского поселения, в т.ч. на основе развития социальной инфраструктуры;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развитие жилищной сферы сельского поселения;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создание условий для гармоничного развития подрастающего поколения в сельском поселении;</w:t>
      </w:r>
    </w:p>
    <w:p w:rsidR="00D83957" w:rsidRDefault="00DA41F8">
      <w:pPr>
        <w:pStyle w:val="1"/>
        <w:shd w:val="clear" w:color="auto" w:fill="auto"/>
        <w:spacing w:after="300"/>
        <w:ind w:firstLine="0"/>
        <w:jc w:val="both"/>
      </w:pPr>
      <w:r>
        <w:t>- сохранение культурного наследия.</w:t>
      </w:r>
    </w:p>
    <w:p w:rsidR="00D83957" w:rsidRDefault="00DA41F8">
      <w:pPr>
        <w:pStyle w:val="1"/>
        <w:numPr>
          <w:ilvl w:val="0"/>
          <w:numId w:val="6"/>
        </w:numPr>
        <w:shd w:val="clear" w:color="auto" w:fill="auto"/>
        <w:tabs>
          <w:tab w:val="left" w:pos="402"/>
        </w:tabs>
        <w:ind w:firstLine="0"/>
        <w:jc w:val="center"/>
      </w:pPr>
      <w:r>
        <w:rPr>
          <w:b/>
          <w:bCs/>
        </w:rPr>
        <w:t>Культура</w:t>
      </w:r>
    </w:p>
    <w:p w:rsidR="00D83957" w:rsidRPr="00F930CD" w:rsidRDefault="00DA41F8">
      <w:pPr>
        <w:pStyle w:val="1"/>
        <w:shd w:val="clear" w:color="auto" w:fill="auto"/>
        <w:ind w:firstLine="0"/>
        <w:jc w:val="center"/>
      </w:pPr>
      <w:r w:rsidRPr="00F930CD">
        <w:t>Сфера культуры и искусства представлена следующими объектами:</w:t>
      </w:r>
    </w:p>
    <w:p w:rsidR="00D83957" w:rsidRPr="00F930CD" w:rsidRDefault="00F930CD" w:rsidP="00CF43A8">
      <w:pPr>
        <w:pStyle w:val="1"/>
        <w:shd w:val="clear" w:color="auto" w:fill="auto"/>
        <w:ind w:firstLine="140"/>
        <w:jc w:val="both"/>
      </w:pPr>
      <w:r w:rsidRPr="00F930CD">
        <w:t xml:space="preserve">           </w:t>
      </w:r>
      <w:r w:rsidR="00DA41F8" w:rsidRPr="00F930CD">
        <w:t>-Дом культуры в с.</w:t>
      </w:r>
      <w:r w:rsidR="00CF43A8" w:rsidRPr="00F930CD">
        <w:t>Григорьевка</w:t>
      </w:r>
    </w:p>
    <w:p w:rsidR="0095107F" w:rsidRDefault="00DA41F8" w:rsidP="0095107F">
      <w:pPr>
        <w:pStyle w:val="1"/>
        <w:shd w:val="clear" w:color="auto" w:fill="auto"/>
        <w:ind w:firstLine="780"/>
        <w:jc w:val="both"/>
      </w:pPr>
      <w:r>
        <w:rPr>
          <w:b/>
          <w:bCs/>
        </w:rPr>
        <w:t xml:space="preserve">- </w:t>
      </w:r>
      <w:r>
        <w:t xml:space="preserve">Дом культуры </w:t>
      </w:r>
      <w:proofErr w:type="gramStart"/>
      <w:r>
        <w:t>в</w:t>
      </w:r>
      <w:proofErr w:type="gramEnd"/>
      <w:r>
        <w:t xml:space="preserve"> с</w:t>
      </w:r>
      <w:r w:rsidR="00F930CD">
        <w:t xml:space="preserve">. </w:t>
      </w:r>
      <w:r w:rsidR="00CF43A8">
        <w:t>Григорьевка</w:t>
      </w:r>
      <w:r>
        <w:t xml:space="preserve">. Вместимость составляет </w:t>
      </w:r>
      <w:r w:rsidR="00CF43A8">
        <w:t>160</w:t>
      </w:r>
      <w:r w:rsidR="00F930CD">
        <w:t xml:space="preserve"> </w:t>
      </w:r>
      <w:r>
        <w:t>мест, здание - типовое, площадь - 138,7 кв.м. В Доме культуры поселения созданы взрослые и детские коллективы, работают кружки для взрослы</w:t>
      </w:r>
      <w:r w:rsidR="0095107F">
        <w:t xml:space="preserve">х и </w:t>
      </w:r>
      <w:proofErr w:type="gramStart"/>
      <w:r w:rsidR="0095107F">
        <w:t>детей</w:t>
      </w:r>
      <w:proofErr w:type="gramEnd"/>
      <w:r w:rsidR="0095107F">
        <w:t xml:space="preserve"> различных направлении</w:t>
      </w:r>
    </w:p>
    <w:p w:rsidR="00D83957" w:rsidRDefault="00DA41F8" w:rsidP="0095107F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- </w:t>
      </w:r>
      <w:r>
        <w:t xml:space="preserve">Библиотека </w:t>
      </w:r>
      <w:proofErr w:type="gramStart"/>
      <w:r>
        <w:t>в</w:t>
      </w:r>
      <w:proofErr w:type="gramEnd"/>
      <w:r>
        <w:t xml:space="preserve"> с. </w:t>
      </w:r>
      <w:r w:rsidR="00CF43A8">
        <w:t>Григорьевка</w:t>
      </w:r>
      <w:r>
        <w:t xml:space="preserve">. Количество книжного фонда составляет </w:t>
      </w:r>
      <w:r w:rsidRPr="00F930CD">
        <w:rPr>
          <w:bCs/>
        </w:rPr>
        <w:t>7977</w:t>
      </w:r>
      <w:r>
        <w:rPr>
          <w:b/>
          <w:bCs/>
        </w:rPr>
        <w:t xml:space="preserve"> </w:t>
      </w:r>
      <w:r>
        <w:t>томов, библиотека расположена в здании МБОУ «</w:t>
      </w:r>
      <w:r w:rsidR="00CF43A8">
        <w:t>Григорьевская средне</w:t>
      </w:r>
      <w:r>
        <w:t xml:space="preserve"> общеобразовательная школа».</w:t>
      </w:r>
    </w:p>
    <w:p w:rsidR="00D83957" w:rsidRDefault="00DA41F8" w:rsidP="0095107F">
      <w:pPr>
        <w:pStyle w:val="1"/>
        <w:shd w:val="clear" w:color="auto" w:fill="auto"/>
        <w:ind w:firstLine="480"/>
        <w:jc w:val="both"/>
      </w:pPr>
      <w: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культурно-досуговых учреждений - вводить инновационные формы организации досуга населения и увеличить процент охвата населения.</w:t>
      </w:r>
    </w:p>
    <w:p w:rsidR="00D83957" w:rsidRPr="009E1AE7" w:rsidRDefault="00DA41F8" w:rsidP="0095107F">
      <w:pPr>
        <w:pStyle w:val="1"/>
        <w:numPr>
          <w:ilvl w:val="0"/>
          <w:numId w:val="6"/>
        </w:numPr>
        <w:shd w:val="clear" w:color="auto" w:fill="auto"/>
        <w:tabs>
          <w:tab w:val="left" w:pos="342"/>
        </w:tabs>
        <w:ind w:firstLine="0"/>
        <w:jc w:val="center"/>
      </w:pPr>
      <w:r>
        <w:rPr>
          <w:b/>
          <w:bCs/>
        </w:rPr>
        <w:t>Физическая культура и спорт</w:t>
      </w:r>
    </w:p>
    <w:p w:rsidR="009E1AE7" w:rsidRDefault="009E1AE7" w:rsidP="009E1AE7">
      <w:pPr>
        <w:pStyle w:val="1"/>
        <w:shd w:val="clear" w:color="auto" w:fill="auto"/>
        <w:tabs>
          <w:tab w:val="left" w:pos="342"/>
        </w:tabs>
        <w:ind w:firstLine="0"/>
      </w:pPr>
    </w:p>
    <w:p w:rsidR="00D83957" w:rsidRDefault="00DA41F8" w:rsidP="0095107F">
      <w:pPr>
        <w:pStyle w:val="1"/>
        <w:shd w:val="clear" w:color="auto" w:fill="auto"/>
        <w:ind w:firstLine="740"/>
        <w:jc w:val="both"/>
      </w:pPr>
      <w:r>
        <w:t xml:space="preserve">Из существующих спортивных сооружений на территории </w:t>
      </w:r>
      <w:r w:rsidR="00CF43A8">
        <w:t>Григорьевского сельсовета</w:t>
      </w:r>
      <w:r>
        <w:t xml:space="preserve"> имеются спортивный зал и спортивная площадка в </w:t>
      </w:r>
      <w:r w:rsidR="00CF43A8">
        <w:t xml:space="preserve">Григорьевской средне </w:t>
      </w:r>
      <w:r>
        <w:t>общеобразовательной школе.</w:t>
      </w:r>
    </w:p>
    <w:p w:rsidR="00D83957" w:rsidRDefault="00DA41F8" w:rsidP="0095107F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27"/>
        </w:tabs>
        <w:spacing w:after="0"/>
      </w:pPr>
      <w:bookmarkStart w:id="9" w:name="bookmark10"/>
      <w:bookmarkStart w:id="10" w:name="bookmark11"/>
      <w:r>
        <w:t>Образование</w:t>
      </w:r>
      <w:bookmarkEnd w:id="9"/>
      <w:bookmarkEnd w:id="10"/>
    </w:p>
    <w:p w:rsidR="009E1AE7" w:rsidRDefault="009E1AE7" w:rsidP="009E1AE7">
      <w:pPr>
        <w:pStyle w:val="20"/>
        <w:keepNext/>
        <w:keepLines/>
        <w:shd w:val="clear" w:color="auto" w:fill="auto"/>
        <w:tabs>
          <w:tab w:val="left" w:pos="327"/>
        </w:tabs>
        <w:spacing w:after="0"/>
        <w:jc w:val="left"/>
      </w:pPr>
    </w:p>
    <w:p w:rsidR="00D83957" w:rsidRDefault="00DA41F8" w:rsidP="0095107F">
      <w:pPr>
        <w:pStyle w:val="1"/>
        <w:shd w:val="clear" w:color="auto" w:fill="auto"/>
        <w:ind w:firstLine="740"/>
        <w:jc w:val="both"/>
      </w:pPr>
      <w:r>
        <w:t xml:space="preserve">Образовательная система </w:t>
      </w:r>
      <w:r w:rsidR="00CF43A8">
        <w:t>Григорьевского сельсовета</w:t>
      </w:r>
      <w:r>
        <w:t xml:space="preserve"> -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D83957" w:rsidRDefault="00DA41F8" w:rsidP="0095107F">
      <w:pPr>
        <w:pStyle w:val="1"/>
        <w:shd w:val="clear" w:color="auto" w:fill="auto"/>
        <w:ind w:firstLine="740"/>
        <w:jc w:val="both"/>
      </w:pPr>
      <w:r>
        <w:rPr>
          <w:b/>
          <w:bCs/>
          <w:i/>
          <w:iCs/>
        </w:rPr>
        <w:t>Общеобразовательные школы.</w:t>
      </w:r>
      <w:r>
        <w:t xml:space="preserve"> На территории </w:t>
      </w:r>
      <w:r w:rsidR="00CF43A8">
        <w:t>Григорьевского сельсовета</w:t>
      </w:r>
      <w:r>
        <w:t xml:space="preserve"> функционирует МБОУ «</w:t>
      </w:r>
      <w:r w:rsidR="00CF43A8">
        <w:t xml:space="preserve">Григорьевская </w:t>
      </w:r>
      <w:r w:rsidR="00F930CD">
        <w:t>средняя</w:t>
      </w:r>
      <w:r>
        <w:t xml:space="preserve"> общеобразовательная школа», расположенная по адресу: </w:t>
      </w:r>
      <w:r w:rsidR="00CF43A8">
        <w:t>Красноярский край Ермаковский район с.Григорьевка ул.</w:t>
      </w:r>
      <w:r w:rsidR="007C23BC">
        <w:t xml:space="preserve"> </w:t>
      </w:r>
      <w:proofErr w:type="gramStart"/>
      <w:r w:rsidR="00CF43A8">
        <w:t>Школьная</w:t>
      </w:r>
      <w:proofErr w:type="gramEnd"/>
      <w:r w:rsidR="00CF43A8">
        <w:t xml:space="preserve"> 4</w:t>
      </w:r>
      <w:r>
        <w:t xml:space="preserve">,. </w:t>
      </w:r>
      <w:r w:rsidR="007C23BC">
        <w:t>Здание 2010</w:t>
      </w:r>
      <w:r>
        <w:t xml:space="preserve"> года постройки, 2-х этажное, техническое состояние удовлетворительное. Проектная вместимость - </w:t>
      </w:r>
      <w:r w:rsidR="00B84E82">
        <w:t>2</w:t>
      </w:r>
      <w:r>
        <w:t xml:space="preserve">00 мест, количество учащихся в настоящее время - </w:t>
      </w:r>
      <w:r w:rsidR="00B84E82">
        <w:t>150</w:t>
      </w:r>
      <w:r>
        <w:t xml:space="preserve"> человек. Услуги образовательных учреждений более высокого уровня (высшее и профессиональное образование) население получает в </w:t>
      </w:r>
      <w:r w:rsidR="00B84E82">
        <w:t>городах.</w:t>
      </w:r>
    </w:p>
    <w:p w:rsidR="00D83957" w:rsidRDefault="00DA41F8" w:rsidP="0095107F">
      <w:pPr>
        <w:pStyle w:val="1"/>
        <w:shd w:val="clear" w:color="auto" w:fill="auto"/>
        <w:ind w:firstLine="480"/>
        <w:jc w:val="both"/>
      </w:pPr>
      <w:r>
        <w:rPr>
          <w:b/>
          <w:bCs/>
          <w:i/>
          <w:iCs/>
        </w:rPr>
        <w:t>Внешкольные учреждения.</w:t>
      </w:r>
      <w:r w:rsidR="00F930CD">
        <w:rPr>
          <w:b/>
          <w:bCs/>
          <w:i/>
          <w:iCs/>
        </w:rPr>
        <w:t xml:space="preserve"> </w:t>
      </w:r>
      <w:r w:rsidR="00B84E82">
        <w:t>На территории Григорьевского сельсовета функционирует детское дошкольное учреждение. Вместимость 45 детей. Заполнение 100 %.</w:t>
      </w:r>
    </w:p>
    <w:p w:rsidR="00D83957" w:rsidRDefault="00DA41F8" w:rsidP="0095107F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466"/>
        </w:tabs>
        <w:spacing w:after="0"/>
      </w:pPr>
      <w:bookmarkStart w:id="11" w:name="bookmark12"/>
      <w:bookmarkStart w:id="12" w:name="bookmark13"/>
      <w:r>
        <w:lastRenderedPageBreak/>
        <w:t>Здравоохранение</w:t>
      </w:r>
      <w:bookmarkEnd w:id="11"/>
      <w:bookmarkEnd w:id="12"/>
    </w:p>
    <w:p w:rsidR="009E1AE7" w:rsidRDefault="009E1AE7" w:rsidP="009E1AE7">
      <w:pPr>
        <w:pStyle w:val="20"/>
        <w:keepNext/>
        <w:keepLines/>
        <w:shd w:val="clear" w:color="auto" w:fill="auto"/>
        <w:tabs>
          <w:tab w:val="left" w:pos="466"/>
        </w:tabs>
        <w:spacing w:after="0"/>
        <w:jc w:val="left"/>
      </w:pPr>
    </w:p>
    <w:p w:rsidR="00D83957" w:rsidRPr="00F930CD" w:rsidRDefault="00F930CD" w:rsidP="0095107F">
      <w:pPr>
        <w:pStyle w:val="24"/>
        <w:shd w:val="clear" w:color="auto" w:fill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DA41F8" w:rsidRPr="00F930CD">
        <w:rPr>
          <w:rFonts w:ascii="Times New Roman" w:eastAsia="Times New Roman" w:hAnsi="Times New Roman" w:cs="Times New Roman"/>
        </w:rPr>
        <w:t xml:space="preserve">На территории </w:t>
      </w:r>
      <w:r w:rsidR="00B84E82" w:rsidRPr="00F930CD">
        <w:rPr>
          <w:rFonts w:ascii="Times New Roman" w:eastAsia="Times New Roman" w:hAnsi="Times New Roman" w:cs="Times New Roman"/>
        </w:rPr>
        <w:t>сельсовета</w:t>
      </w:r>
      <w:r w:rsidR="00DA41F8" w:rsidRPr="00F930CD">
        <w:rPr>
          <w:rFonts w:ascii="Times New Roman" w:eastAsia="Times New Roman" w:hAnsi="Times New Roman" w:cs="Times New Roman"/>
        </w:rPr>
        <w:t xml:space="preserve"> расположен один фельдшерско-акушерский пункт в </w:t>
      </w:r>
      <w:r w:rsidR="00DA41F8" w:rsidRPr="00F930CD">
        <w:rPr>
          <w:rFonts w:ascii="Times New Roman" w:hAnsi="Times New Roman" w:cs="Times New Roman"/>
        </w:rPr>
        <w:t>с.</w:t>
      </w:r>
      <w:r w:rsidR="00B84E82" w:rsidRPr="00F930CD">
        <w:rPr>
          <w:rFonts w:ascii="Times New Roman" w:hAnsi="Times New Roman" w:cs="Times New Roman"/>
        </w:rPr>
        <w:t>Григорьевка</w:t>
      </w:r>
      <w:r w:rsidR="00DA41F8" w:rsidRPr="00F930CD">
        <w:rPr>
          <w:rFonts w:ascii="Times New Roman" w:hAnsi="Times New Roman" w:cs="Times New Roman"/>
        </w:rPr>
        <w:t xml:space="preserve">, расположенный по адресу: </w:t>
      </w:r>
      <w:r w:rsidR="00B84E82" w:rsidRPr="00F930CD">
        <w:rPr>
          <w:rFonts w:ascii="Times New Roman" w:hAnsi="Times New Roman" w:cs="Times New Roman"/>
        </w:rPr>
        <w:t>Красноярский край Ермаковский район ул.Набережная 50.</w:t>
      </w:r>
      <w:r w:rsidR="00DA41F8" w:rsidRPr="00F930CD">
        <w:rPr>
          <w:rFonts w:ascii="Times New Roman" w:hAnsi="Times New Roman" w:cs="Times New Roman"/>
        </w:rPr>
        <w:t xml:space="preserve"> Здание типовое, 1 этаж, техническое состояние удовлетворительное. </w:t>
      </w:r>
      <w:r w:rsidR="00DA41F8" w:rsidRPr="00F930CD">
        <w:rPr>
          <w:rFonts w:ascii="Times New Roman" w:eastAsia="Times New Roman" w:hAnsi="Times New Roman" w:cs="Times New Roman"/>
        </w:rPr>
        <w:t xml:space="preserve">Качественная работа </w:t>
      </w:r>
      <w:proofErr w:type="spellStart"/>
      <w:r w:rsidR="00DA41F8" w:rsidRPr="00F930CD">
        <w:rPr>
          <w:rFonts w:ascii="Times New Roman" w:eastAsia="Times New Roman" w:hAnsi="Times New Roman" w:cs="Times New Roman"/>
        </w:rPr>
        <w:t>ФАПа</w:t>
      </w:r>
      <w:proofErr w:type="spellEnd"/>
      <w:r w:rsidR="00DA41F8" w:rsidRPr="00F930CD">
        <w:rPr>
          <w:rFonts w:ascii="Times New Roman" w:eastAsia="Times New Roman" w:hAnsi="Times New Roman" w:cs="Times New Roman"/>
        </w:rPr>
        <w:t xml:space="preserve"> способствует стабилизации уровня заболеваемости населения.</w:t>
      </w:r>
    </w:p>
    <w:p w:rsidR="00D83957" w:rsidRPr="00F930CD" w:rsidRDefault="00DA41F8">
      <w:pPr>
        <w:pStyle w:val="1"/>
        <w:shd w:val="clear" w:color="auto" w:fill="auto"/>
        <w:spacing w:after="260"/>
        <w:ind w:firstLine="740"/>
        <w:jc w:val="both"/>
      </w:pPr>
      <w:r w:rsidRPr="00F930CD">
        <w:t xml:space="preserve">Медицинские услуги более высокого ранга население получает в ЦРБ </w:t>
      </w:r>
      <w:r w:rsidR="00B84E82" w:rsidRPr="00F930CD">
        <w:t>с. Ермаковское,</w:t>
      </w:r>
      <w:r w:rsidR="00F930CD">
        <w:t xml:space="preserve"> </w:t>
      </w:r>
      <w:r w:rsidR="00B84E82" w:rsidRPr="00F930CD">
        <w:t>г. Минусинск и г.Красноярск.</w:t>
      </w:r>
      <w:r w:rsidRPr="00F930CD">
        <w:t xml:space="preserve"> </w:t>
      </w:r>
    </w:p>
    <w:p w:rsidR="00D83957" w:rsidRPr="009E1AE7" w:rsidRDefault="00DA41F8">
      <w:pPr>
        <w:pStyle w:val="1"/>
        <w:numPr>
          <w:ilvl w:val="0"/>
          <w:numId w:val="6"/>
        </w:numPr>
        <w:shd w:val="clear" w:color="auto" w:fill="auto"/>
        <w:spacing w:line="259" w:lineRule="auto"/>
        <w:ind w:firstLine="0"/>
        <w:jc w:val="center"/>
        <w:rPr>
          <w:sz w:val="24"/>
          <w:szCs w:val="24"/>
        </w:rPr>
      </w:pPr>
      <w:r w:rsidRPr="009E1AE7">
        <w:rPr>
          <w:b/>
          <w:bCs/>
          <w:sz w:val="24"/>
          <w:szCs w:val="24"/>
        </w:rPr>
        <w:t>Жилищный фонд</w:t>
      </w:r>
    </w:p>
    <w:p w:rsidR="009E1AE7" w:rsidRPr="009E1AE7" w:rsidRDefault="009E1AE7" w:rsidP="009E1AE7">
      <w:pPr>
        <w:pStyle w:val="1"/>
        <w:shd w:val="clear" w:color="auto" w:fill="auto"/>
        <w:spacing w:line="259" w:lineRule="auto"/>
        <w:ind w:firstLine="0"/>
        <w:rPr>
          <w:sz w:val="24"/>
          <w:szCs w:val="24"/>
        </w:rPr>
      </w:pPr>
    </w:p>
    <w:p w:rsidR="0095107F" w:rsidRDefault="00DA41F8" w:rsidP="0095107F">
      <w:pPr>
        <w:pStyle w:val="1"/>
        <w:shd w:val="clear" w:color="auto" w:fill="auto"/>
        <w:spacing w:after="260"/>
        <w:ind w:firstLine="740"/>
        <w:jc w:val="both"/>
      </w:pPr>
      <w:r w:rsidRPr="009E1AE7">
        <w:t xml:space="preserve">Жилищный фонд </w:t>
      </w:r>
      <w:r w:rsidR="00B84E82" w:rsidRPr="009E1AE7">
        <w:t>Григорьевского сельсовета</w:t>
      </w:r>
      <w:r w:rsidRPr="009E1AE7">
        <w:t xml:space="preserve"> по состоянию на </w:t>
      </w:r>
      <w:r w:rsidRPr="009E1AE7">
        <w:rPr>
          <w:sz w:val="22"/>
          <w:szCs w:val="22"/>
        </w:rPr>
        <w:t>01.01.20</w:t>
      </w:r>
      <w:r w:rsidR="00B84E82" w:rsidRPr="009E1AE7">
        <w:rPr>
          <w:sz w:val="22"/>
          <w:szCs w:val="22"/>
        </w:rPr>
        <w:t>22</w:t>
      </w:r>
      <w:r w:rsidRPr="009E1AE7">
        <w:rPr>
          <w:sz w:val="22"/>
          <w:szCs w:val="22"/>
        </w:rPr>
        <w:t xml:space="preserve"> г. </w:t>
      </w:r>
      <w:r w:rsidRPr="009E1AE7">
        <w:t xml:space="preserve">составил </w:t>
      </w:r>
      <w:r w:rsidR="00CB2493" w:rsidRPr="009E1AE7">
        <w:rPr>
          <w:bCs/>
        </w:rPr>
        <w:t>17,5</w:t>
      </w:r>
      <w:r w:rsidRPr="009E1AE7">
        <w:rPr>
          <w:bCs/>
        </w:rPr>
        <w:t xml:space="preserve"> </w:t>
      </w:r>
      <w:r w:rsidR="0095107F" w:rsidRPr="009E1AE7">
        <w:rPr>
          <w:bCs/>
        </w:rPr>
        <w:t xml:space="preserve">тыс. </w:t>
      </w:r>
      <w:r w:rsidRPr="009E1AE7">
        <w:t>м</w:t>
      </w:r>
      <w:proofErr w:type="gramStart"/>
      <w:r w:rsidRPr="009E1AE7">
        <w:rPr>
          <w:vertAlign w:val="superscript"/>
        </w:rPr>
        <w:t>2</w:t>
      </w:r>
      <w:proofErr w:type="gramEnd"/>
      <w:r w:rsidRPr="009E1AE7">
        <w:t xml:space="preserve"> общей площади. По форме собственности жилищный фонд разделяется на частный </w:t>
      </w:r>
      <w:r w:rsidR="00CB2493" w:rsidRPr="009E1AE7">
        <w:rPr>
          <w:bCs/>
        </w:rPr>
        <w:t>17,5</w:t>
      </w:r>
      <w:r w:rsidRPr="009E1AE7">
        <w:rPr>
          <w:bCs/>
        </w:rPr>
        <w:t xml:space="preserve"> </w:t>
      </w:r>
      <w:r w:rsidR="0095107F" w:rsidRPr="009E1AE7">
        <w:rPr>
          <w:bCs/>
        </w:rPr>
        <w:t xml:space="preserve">тыс. </w:t>
      </w:r>
      <w:r w:rsidRPr="009E1AE7">
        <w:t>м</w:t>
      </w:r>
      <w:proofErr w:type="gramStart"/>
      <w:r w:rsidRPr="009E1AE7">
        <w:rPr>
          <w:vertAlign w:val="superscript"/>
        </w:rPr>
        <w:t>2</w:t>
      </w:r>
      <w:proofErr w:type="gramEnd"/>
      <w:r w:rsidRPr="009E1AE7">
        <w:t xml:space="preserve"> и муниципальную </w:t>
      </w:r>
      <w:r w:rsidR="009E1AE7" w:rsidRPr="009E1AE7">
        <w:t>–</w:t>
      </w:r>
      <w:r w:rsidRPr="009E1AE7">
        <w:t xml:space="preserve"> </w:t>
      </w:r>
      <w:r w:rsidR="009E1AE7" w:rsidRPr="009E1AE7">
        <w:rPr>
          <w:color w:val="FF0000"/>
        </w:rPr>
        <w:t>0,2 тыс.</w:t>
      </w:r>
      <w:r w:rsidRPr="009E1AE7">
        <w:rPr>
          <w:color w:val="FF0000"/>
        </w:rPr>
        <w:t xml:space="preserve"> </w:t>
      </w:r>
      <w:r w:rsidRPr="009E1AE7">
        <w:t>м</w:t>
      </w:r>
      <w:r w:rsidRPr="009E1AE7">
        <w:rPr>
          <w:vertAlign w:val="superscript"/>
        </w:rPr>
        <w:t>2</w:t>
      </w:r>
      <w:r w:rsidR="00F930CD" w:rsidRPr="009E1AE7">
        <w:rPr>
          <w:vertAlign w:val="superscript"/>
        </w:rPr>
        <w:t xml:space="preserve"> </w:t>
      </w:r>
    </w:p>
    <w:p w:rsidR="00D83957" w:rsidRPr="0095107F" w:rsidRDefault="00DA41F8" w:rsidP="0095107F">
      <w:pPr>
        <w:pStyle w:val="1"/>
        <w:shd w:val="clear" w:color="auto" w:fill="auto"/>
        <w:spacing w:after="260"/>
        <w:ind w:firstLine="740"/>
        <w:jc w:val="both"/>
        <w:rPr>
          <w:highlight w:val="yellow"/>
        </w:rPr>
      </w:pPr>
      <w:r w:rsidRPr="00CB2493">
        <w:rPr>
          <w:b/>
          <w:bCs/>
          <w:i/>
          <w:iCs/>
        </w:rPr>
        <w:t>Распределение жилищного фонда по материалу стен</w:t>
      </w:r>
    </w:p>
    <w:p w:rsidR="00D83957" w:rsidRPr="00CB2493" w:rsidRDefault="00DA41F8">
      <w:pPr>
        <w:pStyle w:val="a7"/>
        <w:shd w:val="clear" w:color="auto" w:fill="auto"/>
        <w:ind w:left="4330"/>
        <w:rPr>
          <w:sz w:val="20"/>
          <w:szCs w:val="20"/>
        </w:rPr>
      </w:pPr>
      <w:r w:rsidRPr="00CB2493">
        <w:rPr>
          <w:sz w:val="20"/>
          <w:szCs w:val="20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2323"/>
      </w:tblGrid>
      <w:tr w:rsidR="00D83957" w:rsidRPr="00CB2493">
        <w:trPr>
          <w:trHeight w:hRule="exact" w:val="9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b/>
                <w:bCs/>
              </w:rPr>
              <w:t>Наименование показателя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b/>
                <w:bCs/>
              </w:rPr>
              <w:t xml:space="preserve">Общая площадь жилых помещений, </w:t>
            </w:r>
            <w:r w:rsidR="009E1AE7">
              <w:rPr>
                <w:b/>
                <w:bCs/>
              </w:rPr>
              <w:t xml:space="preserve">тыс. </w:t>
            </w:r>
            <w:r w:rsidRPr="00CB2493">
              <w:rPr>
                <w:b/>
                <w:bCs/>
              </w:rPr>
              <w:t>м</w:t>
            </w:r>
            <w:proofErr w:type="gramStart"/>
            <w:r w:rsidRPr="00CB2493"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D83957" w:rsidRPr="00CB2493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b/>
                <w:bCs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b/>
                <w:bCs/>
              </w:rPr>
              <w:t>2</w:t>
            </w:r>
          </w:p>
        </w:tc>
      </w:tr>
      <w:tr w:rsidR="00D83957" w:rsidRPr="00CB2493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i/>
                <w:iCs/>
              </w:rPr>
              <w:t>Каменные, кирпичные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CB2493">
            <w:pPr>
              <w:pStyle w:val="a9"/>
              <w:shd w:val="clear" w:color="auto" w:fill="auto"/>
              <w:ind w:firstLine="0"/>
              <w:jc w:val="center"/>
            </w:pPr>
            <w:r w:rsidRPr="00CB2493">
              <w:t>-</w:t>
            </w:r>
          </w:p>
        </w:tc>
      </w:tr>
      <w:tr w:rsidR="00D83957" w:rsidRPr="00CB2493">
        <w:trPr>
          <w:trHeight w:hRule="exact" w:val="3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i/>
                <w:iCs/>
              </w:rPr>
              <w:t>Панельные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957" w:rsidRPr="00CB2493" w:rsidRDefault="00CB2493">
            <w:pPr>
              <w:pStyle w:val="a9"/>
              <w:shd w:val="clear" w:color="auto" w:fill="auto"/>
              <w:ind w:firstLine="0"/>
              <w:jc w:val="center"/>
            </w:pPr>
            <w:r w:rsidRPr="00CB2493">
              <w:t>1,2</w:t>
            </w:r>
          </w:p>
        </w:tc>
      </w:tr>
      <w:tr w:rsidR="00D83957" w:rsidRPr="00CB2493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i/>
                <w:iCs/>
              </w:rPr>
              <w:t>Смешанные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t>-</w:t>
            </w:r>
          </w:p>
        </w:tc>
      </w:tr>
      <w:tr w:rsidR="00D83957" w:rsidRPr="00CB2493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i/>
                <w:iCs/>
              </w:rPr>
              <w:t>Деревянные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CB2493">
            <w:pPr>
              <w:pStyle w:val="a9"/>
              <w:shd w:val="clear" w:color="auto" w:fill="auto"/>
              <w:ind w:firstLine="0"/>
              <w:jc w:val="center"/>
            </w:pPr>
            <w:r w:rsidRPr="00CB2493">
              <w:t>16,3</w:t>
            </w:r>
          </w:p>
        </w:tc>
      </w:tr>
      <w:tr w:rsidR="00D83957" w:rsidRPr="00CB2493">
        <w:trPr>
          <w:trHeight w:hRule="exact" w:val="31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i/>
                <w:iCs/>
              </w:rPr>
              <w:t>прочие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CB2493">
            <w:pPr>
              <w:pStyle w:val="a9"/>
              <w:shd w:val="clear" w:color="auto" w:fill="auto"/>
              <w:ind w:firstLine="0"/>
              <w:jc w:val="center"/>
            </w:pPr>
            <w:r w:rsidRPr="00CB2493">
              <w:t>-</w:t>
            </w:r>
          </w:p>
        </w:tc>
      </w:tr>
      <w:tr w:rsidR="00D83957" w:rsidRPr="00CB2493">
        <w:trPr>
          <w:trHeight w:hRule="exact" w:val="30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DA41F8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Pr="00CB2493" w:rsidRDefault="00CB2493">
            <w:pPr>
              <w:pStyle w:val="a9"/>
              <w:shd w:val="clear" w:color="auto" w:fill="auto"/>
              <w:ind w:firstLine="0"/>
              <w:jc w:val="center"/>
            </w:pPr>
            <w:r w:rsidRPr="00CB2493">
              <w:rPr>
                <w:i/>
                <w:iCs/>
              </w:rPr>
              <w:t>17,5</w:t>
            </w:r>
          </w:p>
        </w:tc>
      </w:tr>
      <w:tr w:rsidR="00D83957" w:rsidRPr="00CB2493">
        <w:trPr>
          <w:trHeight w:hRule="exact" w:val="31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Pr="00CB2493" w:rsidRDefault="00D83957">
            <w:pPr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Pr="00CB2493" w:rsidRDefault="00D83957">
            <w:pPr>
              <w:rPr>
                <w:sz w:val="10"/>
                <w:szCs w:val="10"/>
              </w:rPr>
            </w:pPr>
          </w:p>
        </w:tc>
      </w:tr>
    </w:tbl>
    <w:p w:rsidR="00D83957" w:rsidRPr="00CB2493" w:rsidRDefault="00D83957">
      <w:pPr>
        <w:spacing w:after="279" w:line="1" w:lineRule="exact"/>
      </w:pPr>
    </w:p>
    <w:p w:rsidR="00D83957" w:rsidRDefault="00DA41F8" w:rsidP="009E1AE7">
      <w:pPr>
        <w:pStyle w:val="1"/>
        <w:shd w:val="clear" w:color="auto" w:fill="auto"/>
        <w:ind w:firstLine="500"/>
        <w:jc w:val="both"/>
      </w:pPr>
      <w:r w:rsidRPr="00CB2493">
        <w:t>К услугам ЖКХ, предоставляемым в поселении, относится электроснабжение, водоснабжение, и вывоз мусора.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83957" w:rsidRDefault="00DA41F8" w:rsidP="009E1AE7">
      <w:pPr>
        <w:pStyle w:val="20"/>
        <w:keepNext/>
        <w:keepLines/>
        <w:numPr>
          <w:ilvl w:val="0"/>
          <w:numId w:val="6"/>
        </w:numPr>
        <w:shd w:val="clear" w:color="auto" w:fill="auto"/>
        <w:spacing w:after="0"/>
      </w:pPr>
      <w:bookmarkStart w:id="13" w:name="bookmark14"/>
      <w:bookmarkStart w:id="14" w:name="bookmark15"/>
      <w:r>
        <w:t>Торговля и общественное питание</w:t>
      </w:r>
      <w:bookmarkEnd w:id="13"/>
      <w:bookmarkEnd w:id="14"/>
    </w:p>
    <w:p w:rsidR="009E1AE7" w:rsidRDefault="009E1AE7" w:rsidP="009E1AE7">
      <w:pPr>
        <w:pStyle w:val="20"/>
        <w:keepNext/>
        <w:keepLines/>
        <w:shd w:val="clear" w:color="auto" w:fill="auto"/>
        <w:spacing w:after="0"/>
        <w:jc w:val="left"/>
      </w:pPr>
    </w:p>
    <w:p w:rsidR="00D83957" w:rsidRDefault="00DA41F8" w:rsidP="009E1AE7">
      <w:pPr>
        <w:pStyle w:val="1"/>
        <w:shd w:val="clear" w:color="auto" w:fill="auto"/>
        <w:ind w:firstLine="0"/>
        <w:jc w:val="both"/>
      </w:pPr>
      <w:r>
        <w:t xml:space="preserve">Предприятия торговли представлены </w:t>
      </w:r>
      <w:r w:rsidR="00B84E82">
        <w:t>тремя</w:t>
      </w:r>
      <w:r>
        <w:t xml:space="preserve"> объектами розничной торговли:</w:t>
      </w:r>
    </w:p>
    <w:p w:rsidR="00D83957" w:rsidRDefault="00DA41F8" w:rsidP="009E1AE7">
      <w:pPr>
        <w:pStyle w:val="1"/>
        <w:shd w:val="clear" w:color="auto" w:fill="auto"/>
        <w:ind w:firstLine="800"/>
        <w:jc w:val="both"/>
      </w:pPr>
      <w:r>
        <w:t>- с.</w:t>
      </w:r>
      <w:r w:rsidR="00B84E82">
        <w:t>Григорьевка</w:t>
      </w:r>
      <w:r>
        <w:t xml:space="preserve"> - 3 магазина, </w:t>
      </w:r>
    </w:p>
    <w:p w:rsidR="00D83957" w:rsidRDefault="00DA41F8" w:rsidP="009E1AE7">
      <w:pPr>
        <w:pStyle w:val="40"/>
        <w:shd w:val="clear" w:color="auto" w:fill="auto"/>
      </w:pPr>
      <w:r>
        <w:t>1</w:t>
      </w:r>
      <w:r w:rsidR="009E1AE7">
        <w:t>2.Экономическая база</w:t>
      </w:r>
    </w:p>
    <w:p w:rsidR="009E1AE7" w:rsidRDefault="009E1AE7" w:rsidP="009E1AE7">
      <w:pPr>
        <w:pStyle w:val="40"/>
        <w:shd w:val="clear" w:color="auto" w:fill="auto"/>
      </w:pPr>
    </w:p>
    <w:p w:rsidR="00D83957" w:rsidRDefault="00DA41F8" w:rsidP="009E1AE7">
      <w:pPr>
        <w:pStyle w:val="1"/>
        <w:shd w:val="clear" w:color="auto" w:fill="auto"/>
        <w:ind w:firstLine="800"/>
        <w:jc w:val="both"/>
      </w:pPr>
      <w:r>
        <w:t>Экономическую базу сельского поселения представляют 12 предприятий различных форм собственности. По отраслевому и функциональному виду деятельности предприятия сельского поселения можно разделить на производственные, сельскохозяйственные, строительные, транспортные, торговые и прочие.</w:t>
      </w:r>
    </w:p>
    <w:p w:rsidR="00D83957" w:rsidRDefault="00DA41F8">
      <w:pPr>
        <w:pStyle w:val="1"/>
        <w:shd w:val="clear" w:color="auto" w:fill="auto"/>
        <w:tabs>
          <w:tab w:val="left" w:pos="3157"/>
        </w:tabs>
        <w:ind w:firstLine="800"/>
        <w:jc w:val="both"/>
      </w:pPr>
      <w:r>
        <w:t>В таблице №</w:t>
      </w:r>
      <w:r>
        <w:tab/>
        <w:t>6 представлен перечень предприятий и организаций,</w:t>
      </w:r>
    </w:p>
    <w:p w:rsidR="00D83957" w:rsidRDefault="00DA41F8">
      <w:pPr>
        <w:pStyle w:val="1"/>
        <w:shd w:val="clear" w:color="auto" w:fill="auto"/>
        <w:ind w:firstLine="0"/>
        <w:jc w:val="both"/>
      </w:pPr>
      <w:proofErr w:type="gramStart"/>
      <w:r>
        <w:t>расположенных</w:t>
      </w:r>
      <w:proofErr w:type="gramEnd"/>
      <w:r>
        <w:t xml:space="preserve"> и осуществляющих свою деятельность на территории </w:t>
      </w:r>
      <w:r w:rsidR="00B84E82">
        <w:t>Григорьевского сельсовета</w:t>
      </w:r>
    </w:p>
    <w:p w:rsidR="009E1AE7" w:rsidRDefault="009E1AE7">
      <w:pPr>
        <w:pStyle w:val="1"/>
        <w:shd w:val="clear" w:color="auto" w:fill="auto"/>
        <w:ind w:firstLine="0"/>
        <w:jc w:val="both"/>
      </w:pPr>
    </w:p>
    <w:p w:rsidR="009E1AE7" w:rsidRDefault="009E1AE7">
      <w:pPr>
        <w:pStyle w:val="1"/>
        <w:shd w:val="clear" w:color="auto" w:fill="auto"/>
        <w:ind w:firstLine="0"/>
        <w:jc w:val="both"/>
      </w:pPr>
    </w:p>
    <w:p w:rsidR="00D83957" w:rsidRDefault="00DA41F8">
      <w:pPr>
        <w:pStyle w:val="a7"/>
        <w:shd w:val="clear" w:color="auto" w:fill="auto"/>
        <w:ind w:left="8506"/>
      </w:pPr>
      <w:r>
        <w:lastRenderedPageBreak/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024"/>
        <w:gridCol w:w="2026"/>
        <w:gridCol w:w="4018"/>
      </w:tblGrid>
      <w:tr w:rsidR="00D83957">
        <w:trPr>
          <w:trHeight w:hRule="exact" w:val="78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Место расположения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D83957">
        <w:trPr>
          <w:trHeight w:hRule="exact" w:val="302"/>
          <w:jc w:val="center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Торговые предприятия и организации</w:t>
            </w:r>
          </w:p>
        </w:tc>
      </w:tr>
      <w:tr w:rsidR="00D83957">
        <w:trPr>
          <w:trHeight w:hRule="exact" w:val="6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B84E82">
            <w:pPr>
              <w:pStyle w:val="a9"/>
              <w:shd w:val="clear" w:color="auto" w:fill="auto"/>
              <w:ind w:firstLine="0"/>
            </w:pPr>
            <w:r>
              <w:t>ИП Дувендей С.А.</w:t>
            </w:r>
          </w:p>
          <w:p w:rsidR="00D83957" w:rsidRDefault="00DA41F8" w:rsidP="00B84E82">
            <w:pPr>
              <w:pStyle w:val="a9"/>
              <w:shd w:val="clear" w:color="auto" w:fill="auto"/>
              <w:spacing w:line="233" w:lineRule="auto"/>
              <w:ind w:firstLine="0"/>
            </w:pPr>
            <w:r>
              <w:t xml:space="preserve">Магазин </w:t>
            </w:r>
            <w:r w:rsidR="00B84E82">
              <w:t>«Милана»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 w:rsidP="00B84E82">
            <w:pPr>
              <w:pStyle w:val="a9"/>
              <w:shd w:val="clear" w:color="auto" w:fill="auto"/>
              <w:ind w:firstLine="0"/>
              <w:jc w:val="center"/>
            </w:pPr>
            <w:r>
              <w:t>с.</w:t>
            </w:r>
            <w:r w:rsidR="00B84E82">
              <w:t>Григорьевка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t>Торговля продуктами питания и товарами народного потребления</w:t>
            </w:r>
          </w:p>
        </w:tc>
      </w:tr>
      <w:tr w:rsidR="00D83957">
        <w:trPr>
          <w:trHeight w:hRule="exact" w:val="6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 w:rsidP="00B95DE0">
            <w:pPr>
              <w:pStyle w:val="a9"/>
              <w:shd w:val="clear" w:color="auto" w:fill="auto"/>
              <w:ind w:firstLine="0"/>
            </w:pPr>
            <w:r>
              <w:t xml:space="preserve">Магазин </w:t>
            </w:r>
            <w:r w:rsidR="00B84E82">
              <w:t>«</w:t>
            </w:r>
            <w:r w:rsidR="00B95DE0">
              <w:t>Добрыня</w:t>
            </w:r>
            <w:r w:rsidR="00B84E82">
              <w:t>»</w:t>
            </w:r>
            <w:r w:rsidR="00B95DE0">
              <w:t xml:space="preserve"> ИП Попов В.Л.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 w:rsidP="00B84E82">
            <w:pPr>
              <w:pStyle w:val="a9"/>
              <w:shd w:val="clear" w:color="auto" w:fill="auto"/>
              <w:ind w:firstLine="0"/>
              <w:jc w:val="center"/>
            </w:pPr>
            <w:r>
              <w:t>с.</w:t>
            </w:r>
            <w:r w:rsidR="00B84E82">
              <w:t>Григорьевка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t>Торговля продуктами питания и товарами народного потребления</w:t>
            </w:r>
          </w:p>
        </w:tc>
      </w:tr>
      <w:tr w:rsidR="00D83957">
        <w:trPr>
          <w:trHeight w:hRule="exact" w:val="6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 xml:space="preserve">ИП. </w:t>
            </w:r>
            <w:r w:rsidR="00B95DE0">
              <w:t>Изместьева Т.И.</w:t>
            </w:r>
          </w:p>
          <w:p w:rsidR="00D83957" w:rsidRDefault="00DA41F8" w:rsidP="00B95DE0">
            <w:pPr>
              <w:pStyle w:val="a9"/>
              <w:shd w:val="clear" w:color="auto" w:fill="auto"/>
              <w:ind w:firstLine="0"/>
            </w:pPr>
            <w:r>
              <w:t>Магазин «</w:t>
            </w:r>
            <w:r w:rsidR="00B95DE0">
              <w:t>Ромашка</w:t>
            </w:r>
            <w: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 w:rsidP="00B95DE0">
            <w:pPr>
              <w:pStyle w:val="a9"/>
              <w:shd w:val="clear" w:color="auto" w:fill="auto"/>
              <w:ind w:firstLine="0"/>
              <w:jc w:val="center"/>
            </w:pPr>
            <w:r>
              <w:t>с.</w:t>
            </w:r>
            <w:r w:rsidR="00B95DE0">
              <w:t>Григорьевка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t>Торговля продуктами питания и товарами народного потребления</w:t>
            </w:r>
          </w:p>
        </w:tc>
      </w:tr>
      <w:tr w:rsidR="00D83957">
        <w:trPr>
          <w:trHeight w:hRule="exact" w:val="317"/>
          <w:jc w:val="center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Промышленные предприятия и организации</w:t>
            </w:r>
          </w:p>
        </w:tc>
      </w:tr>
    </w:tbl>
    <w:tbl>
      <w:tblPr>
        <w:tblpPr w:leftFromText="180" w:rightFromText="180" w:vertAnchor="text" w:horzAnchor="margin" w:tblpY="4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3005"/>
        <w:gridCol w:w="2016"/>
        <w:gridCol w:w="4156"/>
      </w:tblGrid>
      <w:tr w:rsidR="009E1AE7" w:rsidTr="009E1AE7">
        <w:trPr>
          <w:trHeight w:hRule="exact" w:val="302"/>
        </w:trPr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>Прочие предприятия и о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</w:pPr>
            <w:proofErr w:type="spellStart"/>
            <w:r>
              <w:rPr>
                <w:b/>
                <w:bCs/>
              </w:rPr>
              <w:t>рганизации</w:t>
            </w:r>
            <w:proofErr w:type="spellEnd"/>
          </w:p>
        </w:tc>
      </w:tr>
      <w:tr w:rsidR="009E1AE7" w:rsidTr="009E1AE7">
        <w:trPr>
          <w:trHeight w:hRule="exact" w:val="9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180"/>
              <w:jc w:val="both"/>
            </w:pPr>
            <w:r w:rsidRPr="00F14BD1"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Администрация Григорьевского сельсовета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320"/>
            </w:pPr>
            <w:r w:rsidRPr="00F14BD1">
              <w:t>с.Григорьевка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Предоставление услуг населению</w:t>
            </w:r>
          </w:p>
        </w:tc>
      </w:tr>
      <w:tr w:rsidR="009E1AE7" w:rsidTr="009E1AE7">
        <w:trPr>
          <w:trHeight w:hRule="exact"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180"/>
              <w:jc w:val="both"/>
            </w:pPr>
            <w:r w:rsidRPr="00F14BD1"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Фельдшерск</w:t>
            </w:r>
            <w:proofErr w:type="gramStart"/>
            <w:r w:rsidRPr="00F14BD1">
              <w:t>о-</w:t>
            </w:r>
            <w:proofErr w:type="gramEnd"/>
            <w:r w:rsidRPr="00F14BD1">
              <w:t xml:space="preserve"> акушерский пункт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320"/>
            </w:pPr>
            <w:r w:rsidRPr="00F14BD1">
              <w:t>с.Григорьевка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Предоставление услуг населению</w:t>
            </w:r>
          </w:p>
        </w:tc>
      </w:tr>
      <w:tr w:rsidR="009E1AE7" w:rsidTr="009E1AE7">
        <w:trPr>
          <w:trHeight w:hRule="exact" w:val="90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180"/>
              <w:jc w:val="both"/>
            </w:pPr>
            <w:r w:rsidRPr="00F14BD1"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МБОУ «Григорьевская средне общеобразо</w:t>
            </w:r>
            <w:r w:rsidRPr="00F14BD1">
              <w:softHyphen/>
              <w:t>вательная школа»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320"/>
            </w:pPr>
            <w:r w:rsidRPr="00F14BD1">
              <w:t>с.Григорьевка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Предоставление услуг населению</w:t>
            </w:r>
          </w:p>
        </w:tc>
      </w:tr>
      <w:tr w:rsidR="009E1AE7" w:rsidTr="009E1AE7">
        <w:trPr>
          <w:trHeight w:hRule="exact" w:val="6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180"/>
              <w:jc w:val="both"/>
            </w:pPr>
            <w:r w:rsidRPr="00F14BD1"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Сельский Дом Культуры «</w:t>
            </w:r>
          </w:p>
          <w:p w:rsidR="009E1AE7" w:rsidRPr="00F14BD1" w:rsidRDefault="009E1AE7" w:rsidP="009E1A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4BD1">
              <w:rPr>
                <w:rFonts w:ascii="Times New Roman" w:hAnsi="Times New Roman" w:cs="Times New Roman"/>
                <w:sz w:val="26"/>
                <w:szCs w:val="26"/>
              </w:rPr>
              <w:t>«Народный дом»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320"/>
            </w:pPr>
            <w:r w:rsidRPr="00F14BD1">
              <w:t>с.Григорьевка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Предоставление услуг населению</w:t>
            </w:r>
          </w:p>
        </w:tc>
      </w:tr>
      <w:tr w:rsidR="009E1AE7" w:rsidTr="009E1AE7">
        <w:trPr>
          <w:trHeight w:hRule="exact" w:val="6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180"/>
              <w:jc w:val="both"/>
            </w:pPr>
            <w:r w:rsidRPr="00F14BD1"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 xml:space="preserve">Григорьевская сельская библиотека филиал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320"/>
            </w:pPr>
            <w:r w:rsidRPr="00F14BD1">
              <w:t>с.Григорьевка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Предоставление услуг населению</w:t>
            </w:r>
          </w:p>
        </w:tc>
      </w:tr>
      <w:tr w:rsidR="009E1AE7" w:rsidTr="009E1AE7">
        <w:trPr>
          <w:trHeight w:hRule="exact" w:val="9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  <w:jc w:val="center"/>
            </w:pPr>
            <w:r w:rsidRPr="00F14BD1"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отделение связи ФГУП «Почта России» с.Григорьевка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320"/>
            </w:pPr>
            <w:r w:rsidRPr="00F14BD1">
              <w:t>с.Григорьевка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Предоставление услуг населению</w:t>
            </w:r>
          </w:p>
        </w:tc>
      </w:tr>
      <w:tr w:rsidR="009E1AE7" w:rsidTr="009E1AE7">
        <w:trPr>
          <w:trHeight w:hRule="exact" w:val="5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  <w:jc w:val="center"/>
            </w:pPr>
            <w:r w:rsidRPr="00F14BD1"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>Дошкольное учреждение Детский сад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320"/>
            </w:pPr>
            <w:r w:rsidRPr="00F14BD1">
              <w:t>с.Григорьевка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Pr="00F14BD1" w:rsidRDefault="009E1AE7" w:rsidP="009E1AE7">
            <w:pPr>
              <w:pStyle w:val="a9"/>
              <w:shd w:val="clear" w:color="auto" w:fill="auto"/>
              <w:ind w:firstLine="0"/>
            </w:pPr>
            <w:r w:rsidRPr="00F14BD1">
              <w:t xml:space="preserve">Предоставление </w:t>
            </w:r>
            <w:r>
              <w:t xml:space="preserve">услуг </w:t>
            </w:r>
            <w:r w:rsidRPr="00F14BD1">
              <w:t>населению</w:t>
            </w:r>
          </w:p>
        </w:tc>
      </w:tr>
    </w:tbl>
    <w:tbl>
      <w:tblPr>
        <w:tblpPr w:leftFromText="180" w:rightFromText="180" w:vertAnchor="text" w:horzAnchor="margin" w:tblpY="59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3005"/>
        <w:gridCol w:w="2016"/>
        <w:gridCol w:w="4027"/>
      </w:tblGrid>
      <w:tr w:rsidR="009E1AE7" w:rsidTr="009E1AE7">
        <w:trPr>
          <w:trHeight w:hRule="exact" w:val="3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</w:pPr>
            <w:r>
              <w:t>АЗС КНП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320"/>
            </w:pPr>
            <w:r>
              <w:t>с.Григорьевка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</w:pPr>
            <w:r>
              <w:t>Предоставление услуг населению</w:t>
            </w:r>
          </w:p>
        </w:tc>
      </w:tr>
    </w:tbl>
    <w:p w:rsidR="009E1AE7" w:rsidRDefault="009E1AE7" w:rsidP="009E1AE7">
      <w:pPr>
        <w:spacing w:line="1" w:lineRule="exact"/>
      </w:pPr>
    </w:p>
    <w:p w:rsidR="009E1AE7" w:rsidRPr="009E1AE7" w:rsidRDefault="009E1AE7" w:rsidP="009E1AE7"/>
    <w:p w:rsidR="00D83957" w:rsidRDefault="00DA41F8" w:rsidP="009E1AE7">
      <w:pPr>
        <w:spacing w:line="1" w:lineRule="exact"/>
      </w:pPr>
      <w:proofErr w:type="spellStart"/>
      <w:r>
        <w:t>ское</w:t>
      </w:r>
      <w:proofErr w:type="spellEnd"/>
      <w:r>
        <w:t xml:space="preserve"> хозяйство поселения личными хозяйствами населения.</w:t>
      </w:r>
    </w:p>
    <w:p w:rsidR="00D83957" w:rsidRDefault="00DA41F8" w:rsidP="00F14BD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Прогноз развития сельского хозяйства на 20</w:t>
      </w:r>
      <w:r w:rsidR="0017783C">
        <w:rPr>
          <w:sz w:val="24"/>
          <w:szCs w:val="24"/>
        </w:rPr>
        <w:t>23</w:t>
      </w:r>
      <w:r>
        <w:rPr>
          <w:sz w:val="24"/>
          <w:szCs w:val="24"/>
        </w:rPr>
        <w:t xml:space="preserve"> год и на период до 20</w:t>
      </w:r>
      <w:r w:rsidR="0017783C">
        <w:rPr>
          <w:sz w:val="24"/>
          <w:szCs w:val="24"/>
        </w:rPr>
        <w:t>30</w:t>
      </w:r>
      <w:r>
        <w:rPr>
          <w:sz w:val="24"/>
          <w:szCs w:val="24"/>
        </w:rPr>
        <w:t xml:space="preserve"> года разработан с учетом имеющегося в сельском поселении производственного потенциала, сложившихся тенденций развития личных подсобных хозяйств населения.</w:t>
      </w:r>
    </w:p>
    <w:p w:rsidR="00D83957" w:rsidRDefault="00DA41F8" w:rsidP="00F14BD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Территория сельского поселения находится в зоне рискованного земледелия,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животноводства. Производством яиц в поселении занимаются только в личных подсобных хозяйствах. Производством овощей в поселении занимаются, в основном личные подсобные хозяйства. </w:t>
      </w:r>
      <w:proofErr w:type="gramStart"/>
      <w:r>
        <w:rPr>
          <w:sz w:val="24"/>
          <w:szCs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</w:t>
      </w:r>
      <w:proofErr w:type="gramEnd"/>
      <w:r>
        <w:rPr>
          <w:sz w:val="24"/>
          <w:szCs w:val="24"/>
        </w:rPr>
        <w:t xml:space="preserve"> Отведенная площадь под сады и огороды используется</w:t>
      </w:r>
      <w:r w:rsidR="0017783C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в полном объеме по назначению.</w:t>
      </w:r>
    </w:p>
    <w:p w:rsidR="00D83957" w:rsidRDefault="00DA41F8" w:rsidP="00F14BD1">
      <w:pPr>
        <w:pStyle w:val="1"/>
        <w:shd w:val="clear" w:color="auto" w:fill="auto"/>
        <w:spacing w:after="240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9E1AE7" w:rsidRDefault="009E1AE7" w:rsidP="00F14BD1">
      <w:pPr>
        <w:pStyle w:val="1"/>
        <w:shd w:val="clear" w:color="auto" w:fill="auto"/>
        <w:spacing w:after="240"/>
        <w:ind w:firstLine="880"/>
        <w:jc w:val="both"/>
        <w:rPr>
          <w:sz w:val="24"/>
          <w:szCs w:val="24"/>
        </w:rPr>
      </w:pPr>
    </w:p>
    <w:p w:rsidR="00D83957" w:rsidRDefault="00DA41F8">
      <w:pPr>
        <w:pStyle w:val="a7"/>
        <w:shd w:val="clear" w:color="auto" w:fill="auto"/>
        <w:ind w:left="2323"/>
        <w:rPr>
          <w:b/>
          <w:bCs/>
          <w:sz w:val="26"/>
          <w:szCs w:val="26"/>
        </w:rPr>
      </w:pPr>
      <w:r>
        <w:rPr>
          <w:b/>
          <w:bCs/>
        </w:rPr>
        <w:lastRenderedPageBreak/>
        <w:t xml:space="preserve">13.1 </w:t>
      </w:r>
      <w:r>
        <w:rPr>
          <w:b/>
          <w:bCs/>
          <w:sz w:val="26"/>
          <w:szCs w:val="26"/>
        </w:rPr>
        <w:t>Личные подсобные хозяйства:</w:t>
      </w:r>
    </w:p>
    <w:p w:rsidR="009E1AE7" w:rsidRDefault="009E1AE7">
      <w:pPr>
        <w:pStyle w:val="a7"/>
        <w:shd w:val="clear" w:color="auto" w:fill="auto"/>
        <w:ind w:left="2323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0"/>
        <w:gridCol w:w="1214"/>
        <w:gridCol w:w="1469"/>
        <w:gridCol w:w="1526"/>
      </w:tblGrid>
      <w:tr w:rsidR="00D83957" w:rsidTr="009E1AE7">
        <w:trPr>
          <w:trHeight w:hRule="exact" w:val="302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ЛПХ на территории поселения: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 w:rsidP="0017783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17783C">
              <w:rPr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 w:rsidP="0017783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17783C">
              <w:rPr>
                <w:sz w:val="24"/>
                <w:szCs w:val="24"/>
              </w:rPr>
              <w:t>21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 w:rsidP="0017783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17783C">
              <w:rPr>
                <w:sz w:val="24"/>
                <w:szCs w:val="24"/>
              </w:rPr>
              <w:t>22</w:t>
            </w:r>
          </w:p>
        </w:tc>
      </w:tr>
      <w:tr w:rsidR="00D83957" w:rsidTr="009E1AE7">
        <w:trPr>
          <w:trHeight w:hRule="exact" w:val="1147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957" w:rsidRDefault="0017783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населенных</w:t>
            </w:r>
            <w:proofErr w:type="gramEnd"/>
            <w:r>
              <w:rPr>
                <w:sz w:val="24"/>
                <w:szCs w:val="24"/>
              </w:rPr>
              <w:t xml:space="preserve"> пункта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957" w:rsidRDefault="0017783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957" w:rsidRDefault="0017783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957" w:rsidRDefault="0017783C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</w:tbl>
    <w:tbl>
      <w:tblPr>
        <w:tblpPr w:leftFromText="180" w:rightFromText="180" w:vertAnchor="text" w:horzAnchor="margin" w:tblpXSpec="center" w:tblpY="5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  <w:gridCol w:w="1162"/>
        <w:gridCol w:w="1162"/>
        <w:gridCol w:w="1152"/>
      </w:tblGrid>
      <w:tr w:rsidR="009E1AE7" w:rsidTr="009E1AE7">
        <w:trPr>
          <w:trHeight w:hRule="exact" w:val="336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животных (гол.)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9E1AE7" w:rsidTr="009E1AE7">
        <w:trPr>
          <w:trHeight w:hRule="exact" w:val="298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 всего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E1AE7" w:rsidTr="009E1AE7">
        <w:trPr>
          <w:trHeight w:hRule="exact" w:val="298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С/Х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</w:tr>
      <w:tr w:rsidR="009E1AE7" w:rsidTr="009E1AE7">
        <w:trPr>
          <w:trHeight w:hRule="exact" w:val="293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9E1AE7" w:rsidTr="009E1AE7">
        <w:trPr>
          <w:trHeight w:hRule="exact" w:val="298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E1AE7" w:rsidTr="009E1AE7">
        <w:trPr>
          <w:trHeight w:hRule="exact" w:val="298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</w:tr>
      <w:tr w:rsidR="009E1AE7" w:rsidTr="009E1AE7">
        <w:trPr>
          <w:trHeight w:hRule="exact" w:val="288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9E1AE7" w:rsidTr="009E1AE7">
        <w:trPr>
          <w:trHeight w:hRule="exact" w:val="302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E1AE7" w:rsidTr="009E1AE7">
        <w:trPr>
          <w:trHeight w:hRule="exact" w:val="298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</w:tr>
      <w:tr w:rsidR="009E1AE7" w:rsidTr="009E1AE7">
        <w:trPr>
          <w:trHeight w:hRule="exact" w:val="293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9E1AE7" w:rsidTr="009E1AE7">
        <w:trPr>
          <w:trHeight w:hRule="exact" w:val="298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1AE7" w:rsidTr="009E1AE7">
        <w:trPr>
          <w:trHeight w:hRule="exact" w:val="298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rPr>
                <w:sz w:val="10"/>
                <w:szCs w:val="10"/>
              </w:rPr>
            </w:pPr>
          </w:p>
        </w:tc>
      </w:tr>
      <w:tr w:rsidR="009E1AE7" w:rsidTr="009E1AE7">
        <w:trPr>
          <w:trHeight w:hRule="exact" w:val="293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9E1AE7" w:rsidTr="009E1AE7">
        <w:trPr>
          <w:trHeight w:hRule="exact" w:val="312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Овец, коз 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AE7" w:rsidRDefault="009E1AE7" w:rsidP="009E1AE7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83957" w:rsidRDefault="00DA41F8">
      <w:pPr>
        <w:spacing w:line="1" w:lineRule="exact"/>
        <w:rPr>
          <w:sz w:val="2"/>
          <w:szCs w:val="2"/>
        </w:rPr>
      </w:pPr>
      <w:r>
        <w:br w:type="page"/>
      </w:r>
    </w:p>
    <w:p w:rsidR="00D83957" w:rsidRDefault="00DA41F8">
      <w:pPr>
        <w:pStyle w:val="a7"/>
        <w:shd w:val="clear" w:color="auto" w:fill="auto"/>
        <w:ind w:left="898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13.2 Наличие животных на территории сельского поселения:</w:t>
      </w:r>
    </w:p>
    <w:p w:rsidR="00D83957" w:rsidRDefault="00D83957">
      <w:pPr>
        <w:spacing w:after="259" w:line="1" w:lineRule="exact"/>
      </w:pPr>
    </w:p>
    <w:p w:rsidR="00D83957" w:rsidRDefault="00DA41F8">
      <w:pPr>
        <w:pStyle w:val="1"/>
        <w:numPr>
          <w:ilvl w:val="0"/>
          <w:numId w:val="7"/>
        </w:numPr>
        <w:shd w:val="clear" w:color="auto" w:fill="auto"/>
        <w:tabs>
          <w:tab w:val="left" w:pos="526"/>
        </w:tabs>
        <w:spacing w:after="260"/>
        <w:ind w:firstLine="0"/>
        <w:jc w:val="center"/>
      </w:pPr>
      <w:r>
        <w:rPr>
          <w:b/>
          <w:bCs/>
        </w:rPr>
        <w:t>Анализ сильных и слабых сторон населения</w:t>
      </w:r>
      <w:r>
        <w:rPr>
          <w:b/>
          <w:bCs/>
        </w:rPr>
        <w:br/>
        <w:t>Сильные и слабые стороны: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6259"/>
      </w:tblGrid>
      <w:tr w:rsidR="00D83957">
        <w:trPr>
          <w:trHeight w:hRule="exact" w:val="326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Сильные стороны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Слабые стороны</w:t>
            </w:r>
          </w:p>
        </w:tc>
      </w:tr>
      <w:tr w:rsidR="00D83957">
        <w:trPr>
          <w:trHeight w:hRule="exact" w:val="781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1.Экономически выгодное расположение по отношению к развитой региональной автомобильной и транспортной сети</w:t>
            </w:r>
          </w:p>
          <w:p w:rsidR="00D83957" w:rsidRDefault="00DA41F8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t>Наличие дорог с твердым покрытием.</w:t>
            </w:r>
          </w:p>
          <w:p w:rsidR="00D83957" w:rsidRDefault="00DA41F8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t>Сохранена социальная сфера - образовательные, медицинские учреждения, дома культуры.</w:t>
            </w:r>
          </w:p>
          <w:p w:rsidR="00D83957" w:rsidRDefault="00DA41F8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t>Благоприятная экологическая ситуация.</w:t>
            </w:r>
          </w:p>
          <w:p w:rsidR="00D83957" w:rsidRDefault="00DA41F8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t>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D83957" w:rsidRDefault="00DA41F8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t>Благоприятная экологическая ситуация; низкий уровень антропогенного воздействия на территорию поселения,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t>Неудовлетворительное состояние внутр</w:t>
            </w:r>
            <w:proofErr w:type="gramStart"/>
            <w:r>
              <w:t>и-</w:t>
            </w:r>
            <w:proofErr w:type="gramEnd"/>
            <w:r>
              <w:t xml:space="preserve"> поселковых дорог с асфальтобетонным и с твердым покрытием.</w:t>
            </w:r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t>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t>Недостаточно развитая рыночная инфраструктура.</w:t>
            </w:r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ind w:firstLine="0"/>
            </w:pPr>
            <w:proofErr w:type="gramStart"/>
            <w:r>
              <w:t>Изношенные коммунальные сети, требующие срочного ремонта или частичной замены (водоводы, канализация</w:t>
            </w:r>
            <w:proofErr w:type="gramEnd"/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t>Недостаточно рабочих мест.</w:t>
            </w:r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t>Недостаточная доходная база бюджета поселения (</w:t>
            </w:r>
            <w:proofErr w:type="gramStart"/>
            <w:r>
              <w:t>недостаточный</w:t>
            </w:r>
            <w:proofErr w:type="gramEnd"/>
            <w:r>
              <w:t xml:space="preserve"> % населения, имеющие оформленные паспорта на имущество в котором они проживают).</w:t>
            </w:r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t>У предпринимателей зачастую отсутствие трудовых договоров с работниками.</w:t>
            </w:r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t>Осуществление предпринимательской деятельности в сфере торговли и лесозаготовки, недостаточное количество предпринимателей в сфере бытового обслуживания.</w:t>
            </w:r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</w:pPr>
            <w:r>
              <w:t>Низкая покупательная способность населения.</w:t>
            </w:r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ind w:firstLine="0"/>
            </w:pPr>
            <w:r>
              <w:t>Недостаточно детских дошкольных учреждений.</w:t>
            </w:r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ind w:firstLine="0"/>
            </w:pPr>
            <w:r>
              <w:t>Недостаток квалифицированных медицинских работников, а именно врачей, фельдшеров.</w:t>
            </w:r>
          </w:p>
          <w:p w:rsidR="00D83957" w:rsidRDefault="00DA41F8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394"/>
              </w:tabs>
              <w:ind w:firstLine="0"/>
            </w:pPr>
            <w:r>
              <w:t>Отсутствие системы бытового обслуживания на территории поселения;</w:t>
            </w:r>
          </w:p>
        </w:tc>
      </w:tr>
      <w:tr w:rsidR="00D83957">
        <w:trPr>
          <w:trHeight w:hRule="exact" w:val="2093"/>
          <w:jc w:val="center"/>
        </w:trPr>
        <w:tc>
          <w:tcPr>
            <w:tcW w:w="3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комфортная экологическая среда проживания населения.</w:t>
            </w:r>
          </w:p>
        </w:tc>
        <w:tc>
          <w:tcPr>
            <w:tcW w:w="6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13. Недостаточно развитая материальная база для развития физкультуры и спорта, слабое финансирование этой сферы.</w:t>
            </w:r>
          </w:p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14. Недостаток доступного жилья.</w:t>
            </w:r>
          </w:p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15. Отсутствие инвестиционной привлекательности предприятий находящихся в поселении.</w:t>
            </w:r>
          </w:p>
        </w:tc>
      </w:tr>
    </w:tbl>
    <w:p w:rsidR="00D83957" w:rsidRDefault="00D83957">
      <w:pPr>
        <w:spacing w:after="279" w:line="1" w:lineRule="exact"/>
      </w:pPr>
    </w:p>
    <w:p w:rsidR="00D83957" w:rsidRDefault="00DA41F8">
      <w:pPr>
        <w:pStyle w:val="1"/>
        <w:shd w:val="clear" w:color="auto" w:fill="auto"/>
        <w:ind w:firstLine="300"/>
        <w:jc w:val="both"/>
      </w:pPr>
      <w:r>
        <w:t>Проведенный анализ показывает, что как сильные, так и слабые стороны сельского поселения его географическим (транспортным) положением по отношению к областному центру и крупным городам.</w:t>
      </w:r>
    </w:p>
    <w:p w:rsidR="00D83957" w:rsidRDefault="00DA41F8">
      <w:pPr>
        <w:pStyle w:val="1"/>
        <w:shd w:val="clear" w:color="auto" w:fill="auto"/>
        <w:ind w:firstLine="300"/>
        <w:jc w:val="both"/>
      </w:pPr>
      <w:r>
        <w:t>Экономический потенциал поселения значителен, но в настоящее время слабо задействован, особенно в части, развития предпринимательства, развития услуг населению, развития личных подсобных хозяйств.</w:t>
      </w:r>
    </w:p>
    <w:p w:rsidR="00D83957" w:rsidRDefault="00DA41F8">
      <w:pPr>
        <w:pStyle w:val="1"/>
        <w:shd w:val="clear" w:color="auto" w:fill="auto"/>
        <w:ind w:firstLine="300"/>
        <w:jc w:val="both"/>
      </w:pPr>
      <w:r>
        <w:t xml:space="preserve">Базовый ресурсный потенциал территории (природно-ресурсный, </w:t>
      </w:r>
      <w:proofErr w:type="spellStart"/>
      <w:r>
        <w:t>экономико</w:t>
      </w:r>
      <w:r>
        <w:softHyphen/>
        <w:t>географический</w:t>
      </w:r>
      <w:proofErr w:type="spellEnd"/>
      <w:r>
        <w:t>, демографический) не получает должного развития.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В поселени</w:t>
      </w:r>
      <w:r w:rsidR="00950A77">
        <w:t>ях</w:t>
      </w:r>
      <w:r>
        <w:t xml:space="preserve"> присутствует тенденция старения и выбывания квалифицированных кадров, </w:t>
      </w:r>
      <w:r>
        <w:lastRenderedPageBreak/>
        <w:t>демографические проблемы, связанные со старением, слабой рождаемостью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D83957" w:rsidRDefault="00DA41F8">
      <w:pPr>
        <w:pStyle w:val="1"/>
        <w:shd w:val="clear" w:color="auto" w:fill="auto"/>
        <w:ind w:firstLine="940"/>
        <w:jc w:val="both"/>
      </w:pPr>
      <w:r>
        <w:t>Проанализировав вышеперечисленные отправные рубежи необходимо сделать вывод:</w:t>
      </w:r>
    </w:p>
    <w:p w:rsidR="00D83957" w:rsidRDefault="00DA41F8">
      <w:pPr>
        <w:pStyle w:val="1"/>
        <w:shd w:val="clear" w:color="auto" w:fill="auto"/>
        <w:ind w:firstLine="160"/>
        <w:jc w:val="both"/>
      </w:pPr>
      <w:r>
        <w:t xml:space="preserve">В обобщенном виде главной целью Программы развития социальной инфраструктуры </w:t>
      </w:r>
      <w:r w:rsidR="00950A77">
        <w:t>Григорьевского сельсовета</w:t>
      </w:r>
      <w:r>
        <w:t xml:space="preserve"> на 20</w:t>
      </w:r>
      <w:r w:rsidR="00950A77">
        <w:t>23</w:t>
      </w:r>
      <w:r>
        <w:t>-20</w:t>
      </w:r>
      <w:r w:rsidR="00950A77">
        <w:t>30</w:t>
      </w:r>
      <w:r>
        <w:t xml:space="preserve"> гг.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Для достижения поставленных целей в среднесрочной перспективе необходимо решить следующие задачи:</w:t>
      </w:r>
    </w:p>
    <w:p w:rsidR="00D83957" w:rsidRDefault="00DA41F8">
      <w:pPr>
        <w:pStyle w:val="1"/>
        <w:numPr>
          <w:ilvl w:val="0"/>
          <w:numId w:val="10"/>
        </w:numPr>
        <w:shd w:val="clear" w:color="auto" w:fill="auto"/>
        <w:tabs>
          <w:tab w:val="left" w:pos="389"/>
        </w:tabs>
        <w:ind w:firstLine="0"/>
        <w:jc w:val="both"/>
      </w:pPr>
      <w:r>
        <w:t>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D83957" w:rsidRDefault="00DA41F8">
      <w:pPr>
        <w:pStyle w:val="1"/>
        <w:numPr>
          <w:ilvl w:val="0"/>
          <w:numId w:val="10"/>
        </w:numPr>
        <w:shd w:val="clear" w:color="auto" w:fill="auto"/>
        <w:tabs>
          <w:tab w:val="left" w:pos="389"/>
        </w:tabs>
        <w:ind w:firstLine="0"/>
        <w:jc w:val="both"/>
      </w:pPr>
      <w:r>
        <w:t>развить и расширить сферу информационно-консультационного и правового обслуживания населения;</w:t>
      </w:r>
    </w:p>
    <w:p w:rsidR="00D83957" w:rsidRDefault="00DA41F8">
      <w:pPr>
        <w:pStyle w:val="1"/>
        <w:numPr>
          <w:ilvl w:val="0"/>
          <w:numId w:val="10"/>
        </w:numPr>
        <w:shd w:val="clear" w:color="auto" w:fill="auto"/>
        <w:tabs>
          <w:tab w:val="left" w:pos="389"/>
        </w:tabs>
        <w:ind w:firstLine="0"/>
        <w:jc w:val="both"/>
      </w:pPr>
      <w:r>
        <w:t>построить новые и отремонтировать старые водопроводные сети;</w:t>
      </w:r>
    </w:p>
    <w:p w:rsidR="00D83957" w:rsidRDefault="00DA41F8">
      <w:pPr>
        <w:pStyle w:val="1"/>
        <w:numPr>
          <w:ilvl w:val="0"/>
          <w:numId w:val="10"/>
        </w:numPr>
        <w:shd w:val="clear" w:color="auto" w:fill="auto"/>
        <w:tabs>
          <w:tab w:val="left" w:pos="389"/>
        </w:tabs>
        <w:ind w:firstLine="0"/>
        <w:jc w:val="both"/>
      </w:pPr>
      <w:r>
        <w:t>отремонтировать дороги внутри и между населенными пунктами поселения;</w:t>
      </w:r>
    </w:p>
    <w:p w:rsidR="00D83957" w:rsidRDefault="00DA41F8">
      <w:pPr>
        <w:pStyle w:val="1"/>
        <w:numPr>
          <w:ilvl w:val="0"/>
          <w:numId w:val="10"/>
        </w:numPr>
        <w:shd w:val="clear" w:color="auto" w:fill="auto"/>
        <w:tabs>
          <w:tab w:val="left" w:pos="389"/>
        </w:tabs>
        <w:ind w:firstLine="0"/>
        <w:jc w:val="both"/>
      </w:pPr>
      <w:r>
        <w:t>улучшить состояние здоровья населения путем вовлечения в спортивную и культурную жизнь сельского поселения;</w:t>
      </w:r>
    </w:p>
    <w:p w:rsidR="00D83957" w:rsidRDefault="00DA41F8">
      <w:pPr>
        <w:pStyle w:val="1"/>
        <w:numPr>
          <w:ilvl w:val="0"/>
          <w:numId w:val="10"/>
        </w:numPr>
        <w:shd w:val="clear" w:color="auto" w:fill="auto"/>
        <w:tabs>
          <w:tab w:val="left" w:pos="389"/>
        </w:tabs>
        <w:ind w:firstLine="0"/>
        <w:jc w:val="both"/>
      </w:pPr>
      <w: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D83957" w:rsidRDefault="00DA41F8">
      <w:pPr>
        <w:pStyle w:val="1"/>
        <w:numPr>
          <w:ilvl w:val="0"/>
          <w:numId w:val="10"/>
        </w:numPr>
        <w:shd w:val="clear" w:color="auto" w:fill="auto"/>
        <w:tabs>
          <w:tab w:val="left" w:pos="389"/>
        </w:tabs>
        <w:ind w:firstLine="0"/>
        <w:jc w:val="both"/>
      </w:pPr>
      <w:r>
        <w:t>отремонтировать объекты культуры и активизация культурной деятельности;</w:t>
      </w:r>
    </w:p>
    <w:p w:rsidR="00D83957" w:rsidRDefault="00DA41F8">
      <w:pPr>
        <w:pStyle w:val="1"/>
        <w:numPr>
          <w:ilvl w:val="0"/>
          <w:numId w:val="10"/>
        </w:numPr>
        <w:shd w:val="clear" w:color="auto" w:fill="auto"/>
        <w:tabs>
          <w:tab w:val="left" w:pos="389"/>
        </w:tabs>
        <w:ind w:firstLine="0"/>
        <w:jc w:val="both"/>
      </w:pPr>
      <w:r>
        <w:t>развить личные подсобные хозяйства;</w:t>
      </w:r>
    </w:p>
    <w:p w:rsidR="00D83957" w:rsidRDefault="00DA41F8">
      <w:pPr>
        <w:pStyle w:val="1"/>
        <w:numPr>
          <w:ilvl w:val="0"/>
          <w:numId w:val="10"/>
        </w:numPr>
        <w:shd w:val="clear" w:color="auto" w:fill="auto"/>
        <w:tabs>
          <w:tab w:val="left" w:pos="389"/>
        </w:tabs>
        <w:ind w:firstLine="0"/>
        <w:jc w:val="both"/>
      </w:pPr>
      <w:r>
        <w:t>создать условия для безопасного проживания населения на территории поселения;</w:t>
      </w:r>
    </w:p>
    <w:p w:rsidR="00D83957" w:rsidRDefault="00DA41F8">
      <w:pPr>
        <w:pStyle w:val="1"/>
        <w:numPr>
          <w:ilvl w:val="0"/>
          <w:numId w:val="10"/>
        </w:numPr>
        <w:shd w:val="clear" w:color="auto" w:fill="auto"/>
        <w:tabs>
          <w:tab w:val="left" w:pos="519"/>
        </w:tabs>
        <w:ind w:firstLine="0"/>
        <w:jc w:val="both"/>
      </w:pPr>
      <w:r>
        <w:t>повышение качества и уровня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D83957" w:rsidRDefault="00DA41F8">
      <w:pPr>
        <w:pStyle w:val="1"/>
        <w:shd w:val="clear" w:color="auto" w:fill="auto"/>
        <w:spacing w:after="260"/>
        <w:ind w:firstLine="0"/>
        <w:jc w:val="both"/>
      </w:pPr>
      <w: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D83957" w:rsidRDefault="00DA41F8">
      <w:pPr>
        <w:pStyle w:val="1"/>
        <w:numPr>
          <w:ilvl w:val="0"/>
          <w:numId w:val="7"/>
        </w:numPr>
        <w:shd w:val="clear" w:color="auto" w:fill="auto"/>
        <w:spacing w:after="260"/>
        <w:ind w:firstLine="0"/>
        <w:jc w:val="center"/>
      </w:pPr>
      <w:r>
        <w:rPr>
          <w:b/>
          <w:bCs/>
        </w:rPr>
        <w:t>Прогнозируемый спрос на услуги социальной инфраструктуры</w:t>
      </w:r>
    </w:p>
    <w:p w:rsidR="00D83957" w:rsidRDefault="00DA41F8">
      <w:pPr>
        <w:pStyle w:val="20"/>
        <w:keepNext/>
        <w:keepLines/>
        <w:shd w:val="clear" w:color="auto" w:fill="auto"/>
      </w:pPr>
      <w:bookmarkStart w:id="15" w:name="bookmark16"/>
      <w:bookmarkStart w:id="16" w:name="bookmark17"/>
      <w:r>
        <w:t>15.1. Основные стратегические направления развития поселения</w:t>
      </w:r>
      <w:bookmarkEnd w:id="15"/>
      <w:bookmarkEnd w:id="16"/>
    </w:p>
    <w:p w:rsidR="00D83957" w:rsidRDefault="00DA41F8">
      <w:pPr>
        <w:pStyle w:val="1"/>
        <w:shd w:val="clear" w:color="auto" w:fill="auto"/>
        <w:spacing w:after="260"/>
        <w:ind w:firstLine="0"/>
        <w:jc w:val="both"/>
      </w:pPr>
      <w:r>
        <w:rPr>
          <w:b/>
          <w:bCs/>
          <w:sz w:val="24"/>
          <w:szCs w:val="24"/>
        </w:rPr>
        <w:t xml:space="preserve">Земли сельскохозяйственного назначения являются экономической основой </w:t>
      </w:r>
      <w:r w:rsidR="00950A77">
        <w:rPr>
          <w:b/>
          <w:bCs/>
          <w:sz w:val="24"/>
          <w:szCs w:val="24"/>
        </w:rPr>
        <w:t>сельсовета.</w:t>
      </w:r>
      <w:r w:rsidR="00540134">
        <w:rPr>
          <w:b/>
          <w:bCs/>
          <w:sz w:val="24"/>
          <w:szCs w:val="24"/>
        </w:rPr>
        <w:t xml:space="preserve"> </w:t>
      </w:r>
      <w:r>
        <w:t xml:space="preserve">В связи с этим важным направлением в сельском хозяйстве поселения является стимулирование развития малых форм хозяйствования. Однако из-за отсутствия у крестьянских фермерских хозяйств (КФХ) и личных подсобных хозяйств населения (ЛПХ) необходимого товарного и кредитного обеспечения, их доступ на рынки переработки и потребления ограничен еще в большей степени, чем у сельскохозяйственных предприятий. Поэтому создание инфраструктуры заготовительных и снабженческо-сбытовых объектов, а также производств по переработке сельскохозяйственной продукции, производимой всеми категориями хозяйств, является насущной потребностью сельскохозяйственной </w:t>
      </w:r>
      <w:r>
        <w:lastRenderedPageBreak/>
        <w:t>отрасли сельского поселения. Развитие малых форм хозяйствования через кредитование в кредитных организациях, создание новых КФХ в рамках программы самозанятости становится особенно актуальным в условиях экономической нестабильности.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количествах. В настоящее время в сельском поселении, наблюдается некоторый рост числа личных подсобных хозяйств населения. При возможности получения льготных кредитов и государственной помощи можно предположить их дальнейшее развитие. Следовательно, сельскохозяйственное производство на уровне крестьянских фермерских хозяйств и личных подсобных хозяйств, нацеленных не только на самообеспечение, но и на производство товарной продукции, и в перспективе является неотъемлемой частью экономики сельского поселения.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Также стратегическими направлениями развития поселения должны стать следующие действия: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rPr>
          <w:b/>
          <w:bCs/>
        </w:rPr>
        <w:t>Экономические:</w:t>
      </w:r>
    </w:p>
    <w:p w:rsidR="00D83957" w:rsidRDefault="00DA41F8">
      <w:pPr>
        <w:pStyle w:val="1"/>
        <w:numPr>
          <w:ilvl w:val="0"/>
          <w:numId w:val="11"/>
        </w:numPr>
        <w:shd w:val="clear" w:color="auto" w:fill="auto"/>
        <w:tabs>
          <w:tab w:val="left" w:pos="502"/>
        </w:tabs>
        <w:ind w:firstLine="0"/>
        <w:jc w:val="both"/>
      </w:pPr>
      <w: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проектов, развитие объектов образования, культуры и спорта.</w:t>
      </w:r>
    </w:p>
    <w:p w:rsidR="00D83957" w:rsidRDefault="00DA41F8">
      <w:pPr>
        <w:pStyle w:val="1"/>
        <w:numPr>
          <w:ilvl w:val="0"/>
          <w:numId w:val="11"/>
        </w:numPr>
        <w:shd w:val="clear" w:color="auto" w:fill="auto"/>
        <w:tabs>
          <w:tab w:val="left" w:pos="502"/>
        </w:tabs>
        <w:ind w:firstLine="0"/>
        <w:jc w:val="both"/>
      </w:pPr>
      <w:r>
        <w:t>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rPr>
          <w:b/>
          <w:bCs/>
        </w:rPr>
        <w:t>Социальные</w:t>
      </w:r>
      <w:r>
        <w:t>:</w:t>
      </w:r>
    </w:p>
    <w:p w:rsidR="00D83957" w:rsidRDefault="00DA41F8">
      <w:pPr>
        <w:pStyle w:val="1"/>
        <w:shd w:val="clear" w:color="auto" w:fill="auto"/>
        <w:spacing w:after="260"/>
        <w:ind w:firstLine="0"/>
        <w:jc w:val="both"/>
      </w:pPr>
      <w:r>
        <w:t>1. Развитие социальной инфраструктуры, образования, здравоохранения, культуры, физкультуры и спорта:</w:t>
      </w:r>
    </w:p>
    <w:p w:rsidR="00D83957" w:rsidRDefault="00DA41F8">
      <w:pPr>
        <w:pStyle w:val="1"/>
        <w:shd w:val="clear" w:color="auto" w:fill="auto"/>
        <w:ind w:firstLine="160"/>
        <w:jc w:val="both"/>
      </w:pPr>
      <w:r>
        <w:t>- участие в отраслевых районных, областных программах, Российских и международных грантах по развитию и укреплению данных отраслей;</w:t>
      </w:r>
    </w:p>
    <w:p w:rsidR="00D83957" w:rsidRDefault="00DA41F8">
      <w:pPr>
        <w:pStyle w:val="1"/>
        <w:shd w:val="clear" w:color="auto" w:fill="auto"/>
        <w:ind w:firstLine="160"/>
        <w:jc w:val="both"/>
      </w:pPr>
      <w:r>
        <w:t>- 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2. Развитие личного подворья граждан, как источника доходов населения.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привлечение льготных кредитов из областного бюджета на развитие личных подсобных хозяйств;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помощь населению в реализации сельскохозяйственных продуктов личных подсобных хозяйств.</w:t>
      </w:r>
    </w:p>
    <w:p w:rsidR="00D83957" w:rsidRDefault="00DA41F8">
      <w:pPr>
        <w:pStyle w:val="1"/>
        <w:numPr>
          <w:ilvl w:val="0"/>
          <w:numId w:val="11"/>
        </w:numPr>
        <w:shd w:val="clear" w:color="auto" w:fill="auto"/>
        <w:tabs>
          <w:tab w:val="left" w:pos="397"/>
        </w:tabs>
        <w:ind w:firstLine="0"/>
        <w:jc w:val="both"/>
      </w:pPr>
      <w: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помощь членам их семей в устройстве на работу;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помощь в решении вопросов по приобретению этими специалистами жилья через районные, областные и федеральные программы, направленные на строительство или приобретение жилья, помощь в получении кредитов, в том числе ипотечных на жильё.</w:t>
      </w:r>
    </w:p>
    <w:p w:rsidR="00D83957" w:rsidRDefault="00DA41F8">
      <w:pPr>
        <w:pStyle w:val="1"/>
        <w:numPr>
          <w:ilvl w:val="0"/>
          <w:numId w:val="11"/>
        </w:numPr>
        <w:shd w:val="clear" w:color="auto" w:fill="auto"/>
        <w:tabs>
          <w:tab w:val="left" w:pos="397"/>
        </w:tabs>
        <w:ind w:firstLine="0"/>
        <w:jc w:val="both"/>
      </w:pPr>
      <w:r>
        <w:t>Содействие в обеспечении социальной поддержки слабозащищенным слоям населения: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консультирование, помощь в получении субсидий, пособий, различных льготных выплат;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D83957" w:rsidRDefault="00DA41F8">
      <w:pPr>
        <w:pStyle w:val="1"/>
        <w:numPr>
          <w:ilvl w:val="0"/>
          <w:numId w:val="11"/>
        </w:numPr>
        <w:shd w:val="clear" w:color="auto" w:fill="auto"/>
        <w:tabs>
          <w:tab w:val="left" w:pos="464"/>
        </w:tabs>
        <w:ind w:firstLine="0"/>
        <w:jc w:val="both"/>
      </w:pPr>
      <w:r>
        <w:t xml:space="preserve">Привлечение средств из </w:t>
      </w:r>
      <w:r w:rsidR="00950A77">
        <w:t>районного</w:t>
      </w:r>
      <w:r>
        <w:t xml:space="preserve"> и федерального бюджетов на укрепление жилищно-коммунальной сферы: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на восстановление водопроводов;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lastRenderedPageBreak/>
        <w:t>- по ремонту и строительству жилья.</w:t>
      </w:r>
    </w:p>
    <w:p w:rsidR="00D83957" w:rsidRDefault="00DA41F8">
      <w:pPr>
        <w:pStyle w:val="1"/>
        <w:numPr>
          <w:ilvl w:val="0"/>
          <w:numId w:val="11"/>
        </w:numPr>
        <w:shd w:val="clear" w:color="auto" w:fill="auto"/>
        <w:tabs>
          <w:tab w:val="left" w:pos="397"/>
        </w:tabs>
        <w:ind w:firstLine="0"/>
        <w:jc w:val="both"/>
      </w:pPr>
      <w:r>
        <w:t>Улучшение освещения населенных пунктов поселения.</w:t>
      </w:r>
    </w:p>
    <w:p w:rsidR="00D83957" w:rsidRDefault="00DA41F8">
      <w:pPr>
        <w:pStyle w:val="1"/>
        <w:numPr>
          <w:ilvl w:val="0"/>
          <w:numId w:val="11"/>
        </w:numPr>
        <w:shd w:val="clear" w:color="auto" w:fill="auto"/>
        <w:tabs>
          <w:tab w:val="left" w:pos="397"/>
        </w:tabs>
        <w:ind w:firstLine="0"/>
        <w:jc w:val="both"/>
      </w:pPr>
      <w:r>
        <w:t>Привлечение средств из бюджетов различных уровней на строительство и ремонт внутри</w:t>
      </w:r>
      <w:r w:rsidR="00950A77">
        <w:t xml:space="preserve"> </w:t>
      </w:r>
      <w:r>
        <w:t>поселковых дорог.</w:t>
      </w:r>
    </w:p>
    <w:tbl>
      <w:tblPr>
        <w:tblpPr w:leftFromText="180" w:rightFromText="180" w:vertAnchor="page" w:horzAnchor="margin" w:tblpXSpec="center" w:tblpY="267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726"/>
        <w:gridCol w:w="1926"/>
        <w:gridCol w:w="1621"/>
        <w:gridCol w:w="2702"/>
      </w:tblGrid>
      <w:tr w:rsidR="008C7E76" w:rsidTr="008C7E76">
        <w:trPr>
          <w:trHeight w:hRule="exact" w:val="6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Содержание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Ответственный исполнитель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Сроки выполнения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Ожидаемые результаты</w:t>
            </w:r>
          </w:p>
        </w:tc>
      </w:tr>
      <w:tr w:rsidR="008C7E76" w:rsidTr="008C7E76">
        <w:trPr>
          <w:trHeight w:hRule="exact" w:val="18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комплексного развития социальной инфраструктуры поселения и с требованиями закона № 131-ФЗ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rPr>
                <w:sz w:val="10"/>
                <w:szCs w:val="1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экономической политики</w:t>
            </w:r>
          </w:p>
        </w:tc>
      </w:tr>
      <w:tr w:rsidR="008C7E76" w:rsidTr="008C7E76">
        <w:trPr>
          <w:trHeight w:hRule="exact" w:val="18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76" w:rsidRDefault="008C7E76" w:rsidP="008C7E76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Разработка плана мероприятий по реализации программы комплексного развития социальной инфраструктуры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Администрация Григорьевского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2023-2030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Ежегодный план мероприятий по реализации Программы</w:t>
            </w:r>
          </w:p>
        </w:tc>
      </w:tr>
      <w:tr w:rsidR="008C7E76" w:rsidTr="008C7E76">
        <w:trPr>
          <w:trHeight w:hRule="exact" w:val="15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76" w:rsidRDefault="008C7E76" w:rsidP="008C7E76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Поддержки и развитие малого и среднего предпринимательства в сельском поселении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Администрация Григорьевского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2023-2030гг.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Повышение предпринимательской активности в сельских поселениях</w:t>
            </w:r>
          </w:p>
        </w:tc>
      </w:tr>
      <w:tr w:rsidR="008C7E76" w:rsidTr="008C7E76">
        <w:trPr>
          <w:trHeight w:hRule="exact" w:val="41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76" w:rsidRDefault="008C7E76" w:rsidP="008C7E76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Повышение эффективности использования муниципальной собственности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spacing w:before="880"/>
              <w:ind w:firstLine="0"/>
            </w:pPr>
            <w:r>
              <w:t>Администрация Григорьевского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2023-2030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Повышение доходной части местного бюджета за счет эффективного использования муниципальной собственности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8C7E76" w:rsidTr="008C7E76">
        <w:trPr>
          <w:trHeight w:hRule="exact" w:val="30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E76" w:rsidRDefault="008C7E76" w:rsidP="008C7E76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Проведение систематических мероприятий по продвижению продукции предприятий сельского поселения: участие в проведении ярмарок, выставок, смотров, конкурсов и т.п.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spacing w:before="600"/>
              <w:ind w:firstLine="0"/>
            </w:pPr>
            <w:r>
              <w:t>Администрация Григорьевского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2023-2030 гг.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Стимулирование производства и продвижение на рынок продукции, производимой предприятиями поселения</w:t>
            </w:r>
          </w:p>
        </w:tc>
      </w:tr>
      <w:tr w:rsidR="008C7E76" w:rsidTr="008C7E76">
        <w:trPr>
          <w:trHeight w:hRule="exact"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E76" w:rsidRDefault="008C7E76" w:rsidP="008C7E76">
            <w:pPr>
              <w:pStyle w:val="a9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Совершенствование системы принятия и исполнения местного бюджета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Администрация Григорьевского сельсовета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2023 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E76" w:rsidRDefault="008C7E76" w:rsidP="008C7E76">
            <w:pPr>
              <w:pStyle w:val="a9"/>
              <w:shd w:val="clear" w:color="auto" w:fill="auto"/>
              <w:ind w:firstLine="0"/>
            </w:pPr>
            <w:r>
              <w:t>Повышение эффективности бюджетного процесса на местном уровне</w:t>
            </w:r>
          </w:p>
        </w:tc>
      </w:tr>
    </w:tbl>
    <w:p w:rsidR="00D83957" w:rsidRDefault="00DA41F8">
      <w:pPr>
        <w:pStyle w:val="1"/>
        <w:numPr>
          <w:ilvl w:val="0"/>
          <w:numId w:val="11"/>
        </w:numPr>
        <w:shd w:val="clear" w:color="auto" w:fill="auto"/>
        <w:tabs>
          <w:tab w:val="left" w:pos="397"/>
        </w:tabs>
        <w:ind w:firstLine="0"/>
        <w:jc w:val="both"/>
      </w:pPr>
      <w:r>
        <w:t>Привлечение средств из бюджетов различных уровней для благоустройства населенных пунктов поселения.</w:t>
      </w:r>
    </w:p>
    <w:p w:rsidR="00D83957" w:rsidRDefault="00DA41F8">
      <w:pPr>
        <w:pStyle w:val="1"/>
        <w:shd w:val="clear" w:color="auto" w:fill="auto"/>
        <w:spacing w:after="260"/>
        <w:ind w:firstLine="0"/>
        <w:jc w:val="both"/>
      </w:pPr>
      <w:r>
        <w:rPr>
          <w:b/>
          <w:bCs/>
        </w:rPr>
        <w:t>Исходя из анализа изменения численности населения, отсутствия жилищного строительства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D83957" w:rsidRDefault="00DA41F8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978"/>
        </w:tabs>
        <w:ind w:firstLine="480"/>
        <w:jc w:val="both"/>
      </w:pPr>
      <w:bookmarkStart w:id="17" w:name="bookmark18"/>
      <w:bookmarkStart w:id="18" w:name="bookmark19"/>
      <w:r>
        <w:t xml:space="preserve">Состав мероприятий по совершенствованию сферы управления и развития </w:t>
      </w:r>
      <w:bookmarkEnd w:id="17"/>
      <w:bookmarkEnd w:id="18"/>
      <w:r w:rsidR="00950A77">
        <w:t>Григорьевского сельсовета</w:t>
      </w:r>
    </w:p>
    <w:p w:rsidR="00D83957" w:rsidRDefault="00DA41F8">
      <w:pPr>
        <w:pStyle w:val="a7"/>
        <w:shd w:val="clear" w:color="auto" w:fill="auto"/>
        <w:ind w:left="8165"/>
        <w:rPr>
          <w:sz w:val="26"/>
          <w:szCs w:val="26"/>
        </w:rPr>
      </w:pPr>
      <w:r>
        <w:rPr>
          <w:sz w:val="26"/>
          <w:szCs w:val="26"/>
        </w:rPr>
        <w:t>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898"/>
        <w:gridCol w:w="1984"/>
        <w:gridCol w:w="1391"/>
        <w:gridCol w:w="2702"/>
      </w:tblGrid>
      <w:tr w:rsidR="00D83957" w:rsidTr="00540134">
        <w:trPr>
          <w:trHeight w:hRule="exact" w:val="62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Ответственный исполнитель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Сроки выполнения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t>Ожидаемые результаты</w:t>
            </w:r>
          </w:p>
        </w:tc>
      </w:tr>
      <w:tr w:rsidR="00D83957" w:rsidTr="00540134">
        <w:trPr>
          <w:trHeight w:hRule="exact" w:val="181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540134" w:rsidP="00540134">
            <w:pPr>
              <w:pStyle w:val="a9"/>
              <w:shd w:val="clear" w:color="auto" w:fill="auto"/>
              <w:ind w:firstLine="0"/>
            </w:pPr>
            <w:r>
              <w:t xml:space="preserve">Разработка </w:t>
            </w:r>
            <w:r w:rsidR="00DA41F8">
              <w:t xml:space="preserve">перспективного плана развития </w:t>
            </w:r>
            <w:r w:rsidR="00950A77">
              <w:t>Григорьевского сельсовета</w:t>
            </w:r>
            <w:r w:rsidR="00DA41F8">
              <w:t xml:space="preserve"> </w:t>
            </w:r>
            <w:proofErr w:type="gramStart"/>
            <w:r w:rsidR="00DA41F8">
              <w:t>соответствии</w:t>
            </w:r>
            <w:proofErr w:type="gramEnd"/>
            <w:r w:rsidR="00DA41F8">
              <w:t xml:space="preserve"> с 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540134" w:rsidP="00540134">
            <w:pPr>
              <w:pStyle w:val="a9"/>
              <w:shd w:val="clear" w:color="auto" w:fill="auto"/>
              <w:ind w:firstLine="0"/>
            </w:pPr>
            <w:r>
              <w:t>Администрация</w:t>
            </w:r>
            <w:r w:rsidR="00DA41F8">
              <w:t xml:space="preserve"> </w:t>
            </w:r>
            <w:r w:rsidR="00950A77">
              <w:t>Григорьевского</w:t>
            </w:r>
            <w:r w:rsidR="00DA41F8">
              <w:t xml:space="preserve"> </w:t>
            </w:r>
            <w:r w:rsidR="00950A77">
              <w:t>сельсовета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20</w:t>
            </w:r>
            <w:r w:rsidR="00950A77">
              <w:t>23</w:t>
            </w:r>
            <w:r>
              <w:t xml:space="preserve"> г.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 xml:space="preserve">Современная концепция управления сельским поселением, включающая основные направления </w:t>
            </w:r>
            <w:proofErr w:type="gramStart"/>
            <w:r>
              <w:t>социальной</w:t>
            </w:r>
            <w:proofErr w:type="gramEnd"/>
            <w:r>
              <w:t xml:space="preserve"> и</w:t>
            </w:r>
          </w:p>
        </w:tc>
      </w:tr>
    </w:tbl>
    <w:p w:rsidR="00D83957" w:rsidRDefault="00DA41F8">
      <w:pPr>
        <w:spacing w:line="1" w:lineRule="exact"/>
        <w:rPr>
          <w:sz w:val="2"/>
          <w:szCs w:val="2"/>
        </w:rPr>
      </w:pPr>
      <w:r>
        <w:br w:type="page"/>
      </w:r>
    </w:p>
    <w:p w:rsidR="00D83957" w:rsidRDefault="00DA41F8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:rsidR="00D83957" w:rsidRDefault="00D83957">
      <w:pPr>
        <w:spacing w:after="539" w:line="1" w:lineRule="exact"/>
      </w:pPr>
    </w:p>
    <w:p w:rsidR="00D83957" w:rsidRDefault="00DA41F8">
      <w:pPr>
        <w:pStyle w:val="1"/>
        <w:numPr>
          <w:ilvl w:val="0"/>
          <w:numId w:val="7"/>
        </w:numPr>
        <w:shd w:val="clear" w:color="auto" w:fill="auto"/>
        <w:tabs>
          <w:tab w:val="left" w:pos="523"/>
        </w:tabs>
        <w:ind w:firstLine="0"/>
      </w:pPr>
      <w:r>
        <w:rPr>
          <w:b/>
          <w:bCs/>
        </w:rPr>
        <w:t>Состав мероприятий по обеспечению условий функционирования и поддержанию работоспособности основных элементов</w:t>
      </w:r>
      <w:r w:rsidR="00950A77">
        <w:rPr>
          <w:b/>
          <w:bCs/>
        </w:rPr>
        <w:t xml:space="preserve"> МО</w:t>
      </w:r>
      <w:r>
        <w:rPr>
          <w:b/>
          <w:bCs/>
        </w:rPr>
        <w:t xml:space="preserve"> </w:t>
      </w:r>
      <w:r w:rsidR="00950A77">
        <w:rPr>
          <w:b/>
          <w:bCs/>
        </w:rPr>
        <w:t>Григорьевский  сельсовет</w:t>
      </w:r>
    </w:p>
    <w:p w:rsidR="00D83957" w:rsidRDefault="00DA41F8">
      <w:pPr>
        <w:pStyle w:val="a7"/>
        <w:shd w:val="clear" w:color="auto" w:fill="auto"/>
        <w:ind w:left="8203"/>
      </w:pPr>
      <w:r>
        <w:t>Таблица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290"/>
        <w:gridCol w:w="1858"/>
        <w:gridCol w:w="998"/>
        <w:gridCol w:w="2155"/>
        <w:gridCol w:w="1762"/>
      </w:tblGrid>
      <w:tr w:rsidR="00D83957">
        <w:trPr>
          <w:trHeight w:hRule="exact" w:val="8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b/>
                <w:bCs/>
                <w:sz w:val="24"/>
                <w:szCs w:val="24"/>
              </w:rPr>
              <w:t>выполне</w:t>
            </w:r>
            <w:proofErr w:type="spellEnd"/>
          </w:p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83957" w:rsidTr="00540134">
        <w:trPr>
          <w:trHeight w:hRule="exact" w:val="167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привлечения финансовых ресурсов и инвестиций на территорию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  <w:r w:rsidR="00D23E28"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sz w:val="24"/>
                <w:szCs w:val="24"/>
              </w:rPr>
              <w:t>Привлеченные</w:t>
            </w:r>
            <w:proofErr w:type="gramEnd"/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23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потоков финансовых ресурсов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23E28">
              <w:rPr>
                <w:sz w:val="24"/>
                <w:szCs w:val="24"/>
              </w:rPr>
              <w:t>Григорьевского сельсовета</w:t>
            </w:r>
          </w:p>
        </w:tc>
      </w:tr>
      <w:tr w:rsidR="00D83957" w:rsidTr="00540134">
        <w:trPr>
          <w:trHeight w:hRule="exact" w:val="250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23E2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="00DA41F8">
              <w:rPr>
                <w:sz w:val="24"/>
                <w:szCs w:val="24"/>
              </w:rPr>
              <w:t>бюджет, 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23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дорожного движения и транспортной доступности населенных пунктов сельского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23E2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Григорьевского сельсовета Администрация Ермаковского района</w:t>
            </w:r>
          </w:p>
        </w:tc>
      </w:tr>
      <w:tr w:rsidR="00D83957" w:rsidTr="00540134">
        <w:trPr>
          <w:trHeight w:hRule="exact" w:val="277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реализации </w:t>
            </w:r>
            <w:r w:rsidR="00540134">
              <w:rPr>
                <w:sz w:val="24"/>
                <w:szCs w:val="24"/>
              </w:rPr>
              <w:t>перспективных предпринимательски</w:t>
            </w:r>
            <w:r>
              <w:rPr>
                <w:sz w:val="24"/>
                <w:szCs w:val="24"/>
              </w:rPr>
              <w:t>х проектов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23E2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бюджет,</w:t>
            </w:r>
          </w:p>
          <w:p w:rsidR="00D83957" w:rsidRDefault="00DA41F8" w:rsidP="00540134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23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 w:rsidR="00D23E28">
              <w:rPr>
                <w:sz w:val="24"/>
                <w:szCs w:val="24"/>
              </w:rPr>
              <w:t>трация Григорьевского сельсовета</w:t>
            </w:r>
          </w:p>
        </w:tc>
      </w:tr>
      <w:tr w:rsidR="00D83957" w:rsidTr="00540134">
        <w:trPr>
          <w:trHeight w:hRule="exact" w:val="305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Поддержание </w:t>
            </w:r>
            <w:proofErr w:type="spellStart"/>
            <w:r>
              <w:rPr>
                <w:sz w:val="24"/>
                <w:szCs w:val="24"/>
              </w:rPr>
              <w:t>материально</w:t>
            </w:r>
            <w:r>
              <w:rPr>
                <w:sz w:val="24"/>
                <w:szCs w:val="24"/>
              </w:rPr>
              <w:softHyphen/>
              <w:t>технической</w:t>
            </w:r>
            <w:proofErr w:type="spellEnd"/>
            <w:r>
              <w:rPr>
                <w:sz w:val="24"/>
                <w:szCs w:val="24"/>
              </w:rPr>
              <w:t xml:space="preserve"> базы учреждений находящихся в ведении администрации сельского поселения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надлежащем для использования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23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необходимыми социальными услугами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23E28">
              <w:rPr>
                <w:sz w:val="24"/>
                <w:szCs w:val="24"/>
              </w:rPr>
              <w:t>дминистрация Григорьевского сельсовета</w:t>
            </w:r>
          </w:p>
        </w:tc>
      </w:tr>
      <w:tr w:rsidR="00D83957">
        <w:trPr>
          <w:trHeight w:hRule="exact" w:val="5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условий для развития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 w:rsidP="00D23E2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23-</w:t>
            </w: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производства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23E2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D83957" w:rsidRDefault="00DA41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2290"/>
        <w:gridCol w:w="1858"/>
        <w:gridCol w:w="998"/>
        <w:gridCol w:w="2155"/>
        <w:gridCol w:w="1762"/>
      </w:tblGrid>
      <w:tr w:rsidR="00D83957">
        <w:trPr>
          <w:trHeight w:hRule="exact" w:val="85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b/>
                <w:bCs/>
                <w:sz w:val="24"/>
                <w:szCs w:val="24"/>
              </w:rPr>
              <w:t>выполне</w:t>
            </w:r>
            <w:proofErr w:type="spellEnd"/>
          </w:p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83957" w:rsidTr="00540134">
        <w:trPr>
          <w:trHeight w:hRule="exact" w:val="112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83957">
            <w:pPr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83957" w:rsidP="0054013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83957" w:rsidP="00540134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540134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</w:t>
            </w:r>
            <w:r w:rsidR="00DA41F8">
              <w:rPr>
                <w:sz w:val="24"/>
                <w:szCs w:val="24"/>
              </w:rPr>
              <w:t>ой продукции в личных подсобных хозяйствах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23E2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Григорьевского сельсовета</w:t>
            </w:r>
          </w:p>
        </w:tc>
      </w:tr>
      <w:tr w:rsidR="00D83957" w:rsidTr="00540134">
        <w:trPr>
          <w:trHeight w:hRule="exact" w:val="305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softHyphen/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23E2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Григорьевского сельсовета</w:t>
            </w:r>
          </w:p>
        </w:tc>
      </w:tr>
      <w:tr w:rsidR="00D83957" w:rsidTr="00540134">
        <w:trPr>
          <w:trHeight w:hRule="exact" w:val="147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23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Благоустроительные работы в населенных пунктах поселения, освещение улиц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23E2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Григорьевского сельсовета</w:t>
            </w:r>
          </w:p>
        </w:tc>
      </w:tr>
      <w:tr w:rsidR="00D83957" w:rsidTr="00540134">
        <w:trPr>
          <w:trHeight w:hRule="exact" w:val="139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территории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23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3E2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освещению улиц и установке дополнительных светильников.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23E2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Григорьевского сельсовета</w:t>
            </w:r>
          </w:p>
        </w:tc>
      </w:tr>
      <w:tr w:rsidR="00D83957" w:rsidTr="00540134">
        <w:trPr>
          <w:trHeight w:hRule="exact" w:val="86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3957" w:rsidRDefault="00DA41F8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подъездных дорог к пожарным водоемам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spacing w:before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1B7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E1B7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гг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4E1B77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Григорьевского сельсовета</w:t>
            </w:r>
          </w:p>
        </w:tc>
      </w:tr>
    </w:tbl>
    <w:p w:rsidR="00D83957" w:rsidRDefault="00D83957">
      <w:pPr>
        <w:spacing w:after="599" w:line="1" w:lineRule="exact"/>
      </w:pPr>
    </w:p>
    <w:p w:rsidR="00D83957" w:rsidRDefault="00DA41F8">
      <w:pPr>
        <w:pStyle w:val="1"/>
        <w:numPr>
          <w:ilvl w:val="0"/>
          <w:numId w:val="7"/>
        </w:numPr>
        <w:shd w:val="clear" w:color="auto" w:fill="auto"/>
        <w:tabs>
          <w:tab w:val="left" w:pos="1556"/>
        </w:tabs>
        <w:spacing w:after="240"/>
        <w:ind w:left="1020" w:firstLine="0"/>
      </w:pPr>
      <w:r>
        <w:rPr>
          <w:b/>
          <w:bCs/>
        </w:rPr>
        <w:t>Оценка объемов и источников финансирования мероприятий</w:t>
      </w:r>
    </w:p>
    <w:p w:rsidR="00D83957" w:rsidRDefault="00DA41F8">
      <w:pPr>
        <w:pStyle w:val="1"/>
        <w:shd w:val="clear" w:color="auto" w:fill="auto"/>
        <w:spacing w:after="60"/>
        <w:ind w:firstLine="0"/>
        <w:jc w:val="both"/>
      </w:pPr>
      <w:proofErr w:type="gramStart"/>
      <w:r>
        <w:t>Программа финансируется из местного, районного, и федерального бюджетов, инвестиционных ресурсов, предприятий, организаций, предпринимателей, учреждений, средств граждан.</w:t>
      </w:r>
      <w:proofErr w:type="gramEnd"/>
      <w:r>
        <w:t xml:space="preserve"> Финансирование из бюджета </w:t>
      </w:r>
      <w:r w:rsidR="004E1B77">
        <w:t xml:space="preserve">Григорьевского сельсовета </w:t>
      </w:r>
      <w:r>
        <w:t xml:space="preserve">ежегодно уточняется при формировании </w:t>
      </w:r>
      <w:r>
        <w:rPr>
          <w:rFonts w:ascii="Calibri" w:eastAsia="Calibri" w:hAnsi="Calibri" w:cs="Calibri"/>
        </w:rPr>
        <w:t xml:space="preserve">бюджета на очередной </w:t>
      </w:r>
      <w:r>
        <w:t>финансовый год.</w:t>
      </w:r>
    </w:p>
    <w:p w:rsidR="00D83957" w:rsidRDefault="00DA41F8">
      <w:pPr>
        <w:pStyle w:val="1"/>
        <w:shd w:val="clear" w:color="auto" w:fill="auto"/>
        <w:spacing w:after="60"/>
        <w:ind w:firstLine="0"/>
        <w:jc w:val="both"/>
      </w:pPr>
      <w:r>
        <w:t>Прогнозный общий объем финансирования Программы на период 20</w:t>
      </w:r>
      <w:r w:rsidR="004E1B77">
        <w:t>23</w:t>
      </w:r>
      <w:r>
        <w:t>-20</w:t>
      </w:r>
      <w:r w:rsidR="004E1B77">
        <w:t>30</w:t>
      </w:r>
      <w:r>
        <w:t xml:space="preserve"> годов составляет </w:t>
      </w:r>
      <w:r w:rsidR="002B64D8">
        <w:t>12 400 тыс.</w:t>
      </w:r>
      <w:r>
        <w:t xml:space="preserve"> руб., в том числе по годам:</w:t>
      </w:r>
    </w:p>
    <w:p w:rsidR="00540134" w:rsidRDefault="002B64D8" w:rsidP="002B64D8">
      <w:pPr>
        <w:pStyle w:val="1"/>
        <w:shd w:val="clear" w:color="auto" w:fill="auto"/>
        <w:tabs>
          <w:tab w:val="left" w:pos="718"/>
        </w:tabs>
        <w:spacing w:after="60"/>
        <w:ind w:firstLine="0"/>
      </w:pPr>
      <w:r>
        <w:t>2023</w:t>
      </w:r>
      <w:r w:rsidR="00DA41F8">
        <w:t xml:space="preserve">год - </w:t>
      </w:r>
      <w:r>
        <w:t>8</w:t>
      </w:r>
      <w:r w:rsidR="00DA41F8">
        <w:t>00 тыс. рублей;</w:t>
      </w:r>
      <w:r>
        <w:t xml:space="preserve">                                                                                                                  </w:t>
      </w:r>
    </w:p>
    <w:p w:rsidR="00D83957" w:rsidRDefault="00540134" w:rsidP="002B64D8">
      <w:pPr>
        <w:pStyle w:val="1"/>
        <w:shd w:val="clear" w:color="auto" w:fill="auto"/>
        <w:tabs>
          <w:tab w:val="left" w:pos="718"/>
        </w:tabs>
        <w:spacing w:after="60"/>
        <w:ind w:firstLine="0"/>
      </w:pPr>
      <w:r>
        <w:t>2024</w:t>
      </w:r>
      <w:r w:rsidR="002B64D8">
        <w:t xml:space="preserve"> год</w:t>
      </w:r>
      <w:r w:rsidR="00DA41F8">
        <w:t>- 1900 тыс.</w:t>
      </w:r>
      <w:r>
        <w:t xml:space="preserve"> </w:t>
      </w:r>
      <w:r w:rsidR="00DA41F8">
        <w:t>рублей;</w:t>
      </w:r>
    </w:p>
    <w:p w:rsidR="00D83957" w:rsidRDefault="002B64D8" w:rsidP="002B64D8">
      <w:pPr>
        <w:pStyle w:val="1"/>
        <w:shd w:val="clear" w:color="auto" w:fill="auto"/>
        <w:tabs>
          <w:tab w:val="left" w:pos="718"/>
        </w:tabs>
        <w:spacing w:after="60"/>
        <w:ind w:firstLine="0"/>
      </w:pPr>
      <w:r>
        <w:t>2025</w:t>
      </w:r>
      <w:r w:rsidR="00DA41F8">
        <w:t>год - 1900 тыс.</w:t>
      </w:r>
      <w:r w:rsidR="00540134">
        <w:t xml:space="preserve"> </w:t>
      </w:r>
      <w:r w:rsidR="00DA41F8">
        <w:t>рублей;</w:t>
      </w:r>
    </w:p>
    <w:p w:rsidR="00D83957" w:rsidRDefault="002B64D8" w:rsidP="002B64D8">
      <w:pPr>
        <w:pStyle w:val="1"/>
        <w:shd w:val="clear" w:color="auto" w:fill="auto"/>
        <w:tabs>
          <w:tab w:val="left" w:pos="718"/>
        </w:tabs>
        <w:spacing w:after="60"/>
        <w:ind w:firstLine="0"/>
      </w:pPr>
      <w:r>
        <w:t>2026</w:t>
      </w:r>
      <w:r w:rsidR="00DA41F8">
        <w:t>год - 1900 тыс.</w:t>
      </w:r>
      <w:r w:rsidR="00540134">
        <w:t xml:space="preserve"> </w:t>
      </w:r>
      <w:r w:rsidR="00DA41F8">
        <w:t>рублей</w:t>
      </w:r>
      <w:r w:rsidR="00DA41F8">
        <w:br w:type="page"/>
      </w:r>
    </w:p>
    <w:p w:rsidR="00D83957" w:rsidRDefault="002B64D8">
      <w:pPr>
        <w:pStyle w:val="1"/>
        <w:shd w:val="clear" w:color="auto" w:fill="auto"/>
        <w:spacing w:after="80"/>
        <w:ind w:firstLine="0"/>
      </w:pPr>
      <w:r>
        <w:rPr>
          <w:b/>
          <w:bCs/>
        </w:rPr>
        <w:lastRenderedPageBreak/>
        <w:t>2027-2030,</w:t>
      </w:r>
      <w:r w:rsidR="00DA41F8">
        <w:rPr>
          <w:b/>
          <w:bCs/>
        </w:rPr>
        <w:t xml:space="preserve"> </w:t>
      </w:r>
      <w:r w:rsidR="00DA41F8">
        <w:t xml:space="preserve">годы - </w:t>
      </w:r>
      <w:r>
        <w:t>7800</w:t>
      </w:r>
      <w:r w:rsidR="00DA41F8">
        <w:t xml:space="preserve"> тыс.</w:t>
      </w:r>
      <w:r w:rsidR="00540134">
        <w:t xml:space="preserve"> </w:t>
      </w:r>
      <w:r w:rsidR="00DA41F8">
        <w:t>рублей</w:t>
      </w:r>
    </w:p>
    <w:p w:rsidR="00D83957" w:rsidRDefault="00DA41F8">
      <w:pPr>
        <w:pStyle w:val="1"/>
        <w:shd w:val="clear" w:color="auto" w:fill="auto"/>
        <w:spacing w:after="80"/>
        <w:ind w:firstLine="0"/>
      </w:pPr>
      <w:r>
        <w:t>На реализацию мероприятий могут привлекаться также другие источники.</w:t>
      </w:r>
    </w:p>
    <w:p w:rsidR="00D83957" w:rsidRDefault="00DA41F8">
      <w:pPr>
        <w:pStyle w:val="1"/>
        <w:shd w:val="clear" w:color="auto" w:fill="auto"/>
        <w:spacing w:after="500"/>
        <w:ind w:firstLine="0"/>
      </w:pPr>
      <w: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D83957" w:rsidRDefault="00DA41F8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877"/>
        </w:tabs>
        <w:spacing w:after="0" w:line="360" w:lineRule="auto"/>
        <w:ind w:firstLine="460"/>
        <w:jc w:val="left"/>
      </w:pPr>
      <w:bookmarkStart w:id="19" w:name="bookmark20"/>
      <w:bookmarkStart w:id="20" w:name="bookmark21"/>
      <w: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  <w:bookmarkEnd w:id="19"/>
      <w:bookmarkEnd w:id="20"/>
    </w:p>
    <w:p w:rsidR="00D83957" w:rsidRDefault="00DA41F8">
      <w:pPr>
        <w:pStyle w:val="a7"/>
        <w:shd w:val="clear" w:color="auto" w:fill="auto"/>
        <w:ind w:left="8563"/>
        <w:rPr>
          <w:sz w:val="20"/>
          <w:szCs w:val="20"/>
        </w:rPr>
      </w:pPr>
      <w:r>
        <w:rPr>
          <w:i/>
          <w:iCs/>
          <w:sz w:val="20"/>
          <w:szCs w:val="20"/>
        </w:rPr>
        <w:t>Таблица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7666"/>
        <w:gridCol w:w="1651"/>
      </w:tblGrid>
      <w:tr w:rsidR="00D83957" w:rsidTr="00540134">
        <w:trPr>
          <w:trHeight w:hRule="exact" w:val="9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№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Этапы</w:t>
            </w:r>
          </w:p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реализации</w:t>
            </w:r>
          </w:p>
        </w:tc>
      </w:tr>
      <w:tr w:rsidR="00D83957" w:rsidTr="00540134">
        <w:trPr>
          <w:trHeight w:hRule="exact" w:val="42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1.</w:t>
            </w:r>
          </w:p>
        </w:tc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Водоснабжение и водоотведение</w:t>
            </w:r>
          </w:p>
        </w:tc>
      </w:tr>
      <w:tr w:rsidR="00D83957" w:rsidTr="00540134">
        <w:trPr>
          <w:trHeight w:hRule="exact" w:val="6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 xml:space="preserve">Строительство водопроводных сетей для водоснабжения </w:t>
            </w:r>
            <w:r w:rsidR="002B64D8">
              <w:t>д.</w:t>
            </w:r>
            <w:r w:rsidR="00540134">
              <w:t xml:space="preserve"> </w:t>
            </w:r>
            <w:proofErr w:type="gramStart"/>
            <w:r w:rsidR="002B64D8">
              <w:t>Верхний</w:t>
            </w:r>
            <w:proofErr w:type="gramEnd"/>
            <w:r w:rsidR="002B64D8">
              <w:t xml:space="preserve"> Кебеж и  с.Григорьевка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20</w:t>
            </w:r>
            <w:r w:rsidR="002B64D8">
              <w:t>23</w:t>
            </w:r>
            <w:r>
              <w:t>г</w:t>
            </w:r>
          </w:p>
        </w:tc>
      </w:tr>
      <w:tr w:rsidR="00D83957" w:rsidTr="00540134">
        <w:trPr>
          <w:trHeight w:hRule="exact" w:val="3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D83957" w:rsidTr="00540134">
        <w:trPr>
          <w:trHeight w:hRule="exact" w:val="6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Необходимо освещение улиц населенных пунктов в с.</w:t>
            </w:r>
            <w:r w:rsidR="002B64D8">
              <w:t>Григорьевка</w:t>
            </w:r>
            <w:r>
              <w:t xml:space="preserve">: ул. </w:t>
            </w:r>
            <w:proofErr w:type="gramStart"/>
            <w:r w:rsidR="002B64D8">
              <w:t>Заправочная</w:t>
            </w:r>
            <w:proofErr w:type="gramEnd"/>
            <w:r w:rsidR="002B64D8">
              <w:t>,</w:t>
            </w:r>
            <w:r>
              <w:t xml:space="preserve"> Лесная, пер. </w:t>
            </w:r>
            <w:r w:rsidR="002B64D8">
              <w:t>Школьный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20</w:t>
            </w:r>
            <w:r w:rsidR="002B64D8">
              <w:t>24</w:t>
            </w:r>
            <w:r>
              <w:t>г</w:t>
            </w:r>
          </w:p>
        </w:tc>
      </w:tr>
      <w:tr w:rsidR="00D83957" w:rsidTr="00540134">
        <w:trPr>
          <w:trHeight w:hRule="exact" w:val="69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 xml:space="preserve">Необходимо </w:t>
            </w:r>
            <w:r w:rsidR="002B64D8">
              <w:t>реконструкция наружного уличного освещения по ул.</w:t>
            </w:r>
            <w:r w:rsidR="00540134">
              <w:t xml:space="preserve"> </w:t>
            </w:r>
            <w:r w:rsidR="002B64D8">
              <w:t>Новая,</w:t>
            </w:r>
            <w:r w:rsidR="00540134">
              <w:t xml:space="preserve"> Зеленая, Строителей, Луговая </w:t>
            </w:r>
            <w:proofErr w:type="gramStart"/>
            <w:r w:rsidR="00540134">
              <w:t>в</w:t>
            </w:r>
            <w:proofErr w:type="gramEnd"/>
            <w:r w:rsidR="00540134">
              <w:t xml:space="preserve"> </w:t>
            </w:r>
            <w:r w:rsidR="002B64D8">
              <w:t>с.</w:t>
            </w:r>
            <w:r w:rsidR="00540134">
              <w:t xml:space="preserve"> </w:t>
            </w:r>
            <w:r w:rsidR="002B64D8">
              <w:t>Григорьевка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20</w:t>
            </w:r>
            <w:r w:rsidR="002B64D8">
              <w:t>23-2024</w:t>
            </w:r>
            <w:r>
              <w:t>г</w:t>
            </w:r>
          </w:p>
        </w:tc>
      </w:tr>
      <w:tr w:rsidR="00D83957" w:rsidTr="00540134">
        <w:trPr>
          <w:trHeight w:hRule="exact" w:val="7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 xml:space="preserve">Необходимо </w:t>
            </w:r>
            <w:r w:rsidR="002B64D8">
              <w:t>обновление наружного уличного освещения по ул.</w:t>
            </w:r>
            <w:r w:rsidR="00540134">
              <w:t xml:space="preserve"> </w:t>
            </w:r>
            <w:proofErr w:type="gramStart"/>
            <w:r w:rsidR="002B64D8">
              <w:t>Заречная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20</w:t>
            </w:r>
            <w:r w:rsidR="002B64D8">
              <w:t>24</w:t>
            </w:r>
          </w:p>
        </w:tc>
      </w:tr>
      <w:tr w:rsidR="00D83957" w:rsidTr="00540134">
        <w:trPr>
          <w:trHeight w:hRule="exact" w:val="69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61050B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61050B" w:rsidP="00540134">
            <w:pPr>
              <w:pStyle w:val="a9"/>
              <w:shd w:val="clear" w:color="auto" w:fill="auto"/>
              <w:ind w:firstLine="0"/>
            </w:pPr>
            <w:r>
              <w:t>Перевод на энергосберегающие технологии частных домовладений, использование энергосберегающего освещения и приборов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61050B" w:rsidP="00540134">
            <w:pPr>
              <w:pStyle w:val="a9"/>
              <w:shd w:val="clear" w:color="auto" w:fill="auto"/>
              <w:ind w:firstLine="0"/>
            </w:pPr>
            <w:r>
              <w:t>Расчетный срок</w:t>
            </w:r>
          </w:p>
        </w:tc>
      </w:tr>
    </w:tbl>
    <w:p w:rsidR="00D83957" w:rsidRDefault="00DA41F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590"/>
        <w:gridCol w:w="7"/>
        <w:gridCol w:w="7639"/>
        <w:gridCol w:w="1670"/>
      </w:tblGrid>
      <w:tr w:rsidR="00D83957" w:rsidTr="00540134">
        <w:trPr>
          <w:trHeight w:hRule="exact" w:val="374"/>
          <w:jc w:val="center"/>
        </w:trPr>
        <w:tc>
          <w:tcPr>
            <w:tcW w:w="40" w:type="dxa"/>
            <w:vMerge w:val="restart"/>
            <w:shd w:val="clear" w:color="auto" w:fill="FFFFFF"/>
          </w:tcPr>
          <w:p w:rsidR="00D83957" w:rsidRPr="00540134" w:rsidRDefault="00D83957">
            <w:pPr>
              <w:rPr>
                <w:b/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540134" w:rsidRDefault="00DA41F8" w:rsidP="00540134">
            <w:pPr>
              <w:pStyle w:val="a9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5401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  <w:sz w:val="24"/>
                <w:szCs w:val="24"/>
              </w:rPr>
              <w:t xml:space="preserve">Газоснабжение </w:t>
            </w:r>
            <w:r>
              <w:rPr>
                <w:b/>
                <w:bCs/>
              </w:rPr>
              <w:t>и теплоснабжение</w:t>
            </w:r>
          </w:p>
        </w:tc>
      </w:tr>
      <w:tr w:rsidR="00D83957" w:rsidTr="00540134">
        <w:trPr>
          <w:trHeight w:hRule="exact" w:val="630"/>
          <w:jc w:val="center"/>
        </w:trPr>
        <w:tc>
          <w:tcPr>
            <w:tcW w:w="40" w:type="dxa"/>
            <w:vMerge/>
            <w:shd w:val="clear" w:color="auto" w:fill="FFFFFF"/>
          </w:tcPr>
          <w:p w:rsidR="00D83957" w:rsidRDefault="00D83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540134" w:rsidRDefault="00D83957" w:rsidP="00540134">
            <w:pPr>
              <w:pStyle w:val="a9"/>
              <w:shd w:val="clear" w:color="auto" w:fill="auto"/>
              <w:ind w:firstLine="0"/>
            </w:pP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83957" w:rsidP="00540134">
            <w:pPr>
              <w:pStyle w:val="a9"/>
              <w:shd w:val="clear" w:color="auto" w:fill="auto"/>
              <w:ind w:firstLine="0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83957" w:rsidP="00540134">
            <w:pPr>
              <w:pStyle w:val="a9"/>
              <w:shd w:val="clear" w:color="auto" w:fill="auto"/>
              <w:ind w:firstLine="0"/>
            </w:pPr>
          </w:p>
        </w:tc>
      </w:tr>
      <w:tr w:rsidR="00D83957" w:rsidTr="00540134">
        <w:trPr>
          <w:trHeight w:hRule="exact" w:val="413"/>
          <w:jc w:val="center"/>
        </w:trPr>
        <w:tc>
          <w:tcPr>
            <w:tcW w:w="40" w:type="dxa"/>
            <w:vMerge/>
            <w:shd w:val="clear" w:color="auto" w:fill="FFFFFF"/>
          </w:tcPr>
          <w:p w:rsidR="00D83957" w:rsidRDefault="00D83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540134" w:rsidRDefault="00DA41F8" w:rsidP="00540134">
            <w:pPr>
              <w:pStyle w:val="a9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54013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Связь</w:t>
            </w:r>
          </w:p>
        </w:tc>
      </w:tr>
      <w:tr w:rsidR="00D83957" w:rsidTr="00540134">
        <w:trPr>
          <w:trHeight w:hRule="exact" w:val="998"/>
          <w:jc w:val="center"/>
        </w:trPr>
        <w:tc>
          <w:tcPr>
            <w:tcW w:w="40" w:type="dxa"/>
            <w:vMerge/>
            <w:shd w:val="clear" w:color="auto" w:fill="FFFFFF"/>
          </w:tcPr>
          <w:p w:rsidR="00D83957" w:rsidRDefault="00D83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Увеличение мощности существующих удаленных цифровых абонентских модулей с применением выносов, в том числе на базе аппаратуры бесполосного широкополосного доступа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 срок</w:t>
            </w:r>
          </w:p>
        </w:tc>
      </w:tr>
      <w:tr w:rsidR="00D83957" w:rsidTr="00540134">
        <w:trPr>
          <w:trHeight w:hRule="exact" w:val="418"/>
          <w:jc w:val="center"/>
        </w:trPr>
        <w:tc>
          <w:tcPr>
            <w:tcW w:w="40" w:type="dxa"/>
            <w:vMerge/>
            <w:shd w:val="clear" w:color="auto" w:fill="FFFFFF"/>
          </w:tcPr>
          <w:p w:rsidR="00D83957" w:rsidRDefault="00D83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 xml:space="preserve">Развитие транспортной сети </w:t>
            </w:r>
            <w:r>
              <w:rPr>
                <w:lang w:val="en-US" w:eastAsia="en-US" w:bidi="en-US"/>
              </w:rPr>
              <w:t>SDH</w:t>
            </w:r>
            <w:r w:rsidRPr="00705CF1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MPLS</w:t>
            </w:r>
            <w:r w:rsidRPr="00705CF1">
              <w:rPr>
                <w:lang w:eastAsia="en-US" w:bidi="en-US"/>
              </w:rPr>
              <w:t xml:space="preserve"> </w:t>
            </w:r>
            <w:r>
              <w:t>на базе ВОЛС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Расчётный срок</w:t>
            </w:r>
          </w:p>
        </w:tc>
      </w:tr>
      <w:tr w:rsidR="00D83957" w:rsidTr="00540134">
        <w:trPr>
          <w:trHeight w:hRule="exact" w:val="707"/>
          <w:jc w:val="center"/>
        </w:trPr>
        <w:tc>
          <w:tcPr>
            <w:tcW w:w="40" w:type="dxa"/>
            <w:vMerge/>
            <w:shd w:val="clear" w:color="auto" w:fill="FFFFFF"/>
          </w:tcPr>
          <w:p w:rsidR="00D83957" w:rsidRDefault="00D83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Первая очередь</w:t>
            </w:r>
          </w:p>
        </w:tc>
      </w:tr>
      <w:tr w:rsidR="00D83957" w:rsidTr="00540134">
        <w:trPr>
          <w:trHeight w:hRule="exact" w:val="1284"/>
          <w:jc w:val="center"/>
        </w:trPr>
        <w:tc>
          <w:tcPr>
            <w:tcW w:w="40" w:type="dxa"/>
            <w:vMerge/>
            <w:shd w:val="clear" w:color="auto" w:fill="FFFFFF"/>
          </w:tcPr>
          <w:p w:rsidR="00D83957" w:rsidRDefault="00D83957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7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Первая очередь</w:t>
            </w:r>
          </w:p>
        </w:tc>
      </w:tr>
      <w:tr w:rsidR="00D83957" w:rsidTr="00540134">
        <w:trPr>
          <w:trHeight w:hRule="exact" w:val="557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95107F" w:rsidRDefault="00DA41F8" w:rsidP="00540134">
            <w:pPr>
              <w:pStyle w:val="a9"/>
              <w:shd w:val="clear" w:color="auto" w:fill="auto"/>
              <w:ind w:firstLine="0"/>
              <w:rPr>
                <w:b/>
              </w:rPr>
            </w:pPr>
            <w:r w:rsidRPr="0095107F">
              <w:rPr>
                <w:b/>
                <w:bCs/>
              </w:rPr>
              <w:t>5.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Ремонт и строительство</w:t>
            </w:r>
          </w:p>
        </w:tc>
      </w:tr>
      <w:tr w:rsidR="00D83957" w:rsidTr="00540134">
        <w:trPr>
          <w:trHeight w:hRule="exact" w:val="715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540134" w:rsidRDefault="00DA41F8" w:rsidP="00540134">
            <w:pPr>
              <w:pStyle w:val="a9"/>
              <w:shd w:val="clear" w:color="auto" w:fill="auto"/>
              <w:spacing w:after="40"/>
              <w:ind w:firstLine="0"/>
            </w:pPr>
            <w:r w:rsidRPr="00540134">
              <w:t>5.</w:t>
            </w:r>
            <w:r w:rsidR="00540134" w:rsidRPr="00540134">
              <w:t>1</w:t>
            </w:r>
          </w:p>
          <w:p w:rsidR="00D83957" w:rsidRPr="00540134" w:rsidRDefault="00D83957" w:rsidP="00540134">
            <w:pPr>
              <w:pStyle w:val="a9"/>
              <w:shd w:val="clear" w:color="auto" w:fill="auto"/>
              <w:ind w:firstLine="0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spacing w:line="276" w:lineRule="auto"/>
              <w:ind w:firstLine="0"/>
            </w:pPr>
            <w:r>
              <w:t>Ремонт дорожного полотна по центральным улицам сельского поселения и строительство системы наружного освещения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180"/>
            </w:pPr>
            <w:r>
              <w:t>ежегодно</w:t>
            </w:r>
          </w:p>
        </w:tc>
      </w:tr>
      <w:tr w:rsidR="00D83957" w:rsidTr="00540134">
        <w:trPr>
          <w:trHeight w:hRule="exact" w:val="576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95107F" w:rsidRDefault="00540134" w:rsidP="00540134">
            <w:pPr>
              <w:pStyle w:val="a9"/>
              <w:shd w:val="clear" w:color="auto" w:fill="auto"/>
              <w:ind w:firstLine="0"/>
              <w:rPr>
                <w:b/>
              </w:rPr>
            </w:pPr>
            <w:r w:rsidRPr="0095107F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rPr>
                <w:b/>
                <w:bCs/>
              </w:rPr>
              <w:t>Благоустройство территорий населенных пунктов и зоны отдыха</w:t>
            </w:r>
          </w:p>
        </w:tc>
      </w:tr>
      <w:tr w:rsidR="00D83957" w:rsidTr="00540134">
        <w:trPr>
          <w:trHeight w:hRule="exact" w:val="368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540134" w:rsidRDefault="00540134" w:rsidP="00540134">
            <w:pPr>
              <w:pStyle w:val="a9"/>
              <w:shd w:val="clear" w:color="auto" w:fill="auto"/>
              <w:spacing w:before="80"/>
              <w:ind w:firstLine="0"/>
            </w:pPr>
            <w:r w:rsidRPr="00540134">
              <w:rPr>
                <w:rFonts w:eastAsia="Calibri"/>
              </w:rPr>
              <w:t>6</w:t>
            </w:r>
            <w:r w:rsidR="00DA41F8" w:rsidRPr="00540134">
              <w:rPr>
                <w:rFonts w:eastAsia="Calibri"/>
              </w:rPr>
              <w:t>.1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</w:pPr>
            <w:r>
              <w:t>Устройство детских игровых площадок внутри жилых кварталов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Расчётный срок</w:t>
            </w:r>
          </w:p>
        </w:tc>
      </w:tr>
      <w:tr w:rsidR="00D83957" w:rsidTr="00540134">
        <w:trPr>
          <w:trHeight w:hRule="exact" w:val="408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Pr="0095107F" w:rsidRDefault="00540134" w:rsidP="00540134">
            <w:pPr>
              <w:pStyle w:val="a9"/>
              <w:shd w:val="clear" w:color="auto" w:fill="auto"/>
              <w:ind w:firstLine="0"/>
              <w:rPr>
                <w:b/>
              </w:rPr>
            </w:pPr>
            <w:r w:rsidRPr="0095107F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9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 спортивно-оздоровительного назначения</w:t>
            </w:r>
          </w:p>
        </w:tc>
      </w:tr>
      <w:tr w:rsidR="00D83957" w:rsidTr="00540134">
        <w:trPr>
          <w:trHeight w:hRule="exact" w:val="1646"/>
          <w:jc w:val="center"/>
        </w:trPr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Pr="00540134" w:rsidRDefault="00540134" w:rsidP="00540134">
            <w:pPr>
              <w:pStyle w:val="a9"/>
              <w:shd w:val="clear" w:color="auto" w:fill="auto"/>
              <w:ind w:firstLine="0"/>
            </w:pPr>
            <w:r w:rsidRPr="00540134">
              <w:rPr>
                <w:rFonts w:eastAsia="Calibri"/>
              </w:rPr>
              <w:t>7</w:t>
            </w:r>
            <w:r w:rsidR="00DA41F8" w:rsidRPr="00540134">
              <w:rPr>
                <w:rFonts w:eastAsia="Calibri"/>
              </w:rPr>
              <w:t>.1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957" w:rsidRDefault="00DA41F8" w:rsidP="00540134">
            <w:pPr>
              <w:pStyle w:val="a9"/>
              <w:shd w:val="clear" w:color="auto" w:fill="auto"/>
              <w:spacing w:line="276" w:lineRule="auto"/>
              <w:ind w:firstLine="0"/>
            </w:pPr>
            <w:r>
              <w:t>Строительство открытой спортивной площадки с универсальным покрытием в с.</w:t>
            </w:r>
            <w:r w:rsidR="0061050B">
              <w:t>Григорьевка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50B" w:rsidRDefault="00DA41F8" w:rsidP="00540134">
            <w:pPr>
              <w:pStyle w:val="a9"/>
              <w:shd w:val="clear" w:color="auto" w:fill="auto"/>
              <w:ind w:firstLine="380"/>
            </w:pPr>
            <w:r>
              <w:t>202</w:t>
            </w:r>
            <w:r w:rsidR="0061050B">
              <w:t>4 г.</w:t>
            </w:r>
          </w:p>
          <w:p w:rsidR="00D83957" w:rsidRDefault="00D83957" w:rsidP="00540134">
            <w:pPr>
              <w:pStyle w:val="a9"/>
              <w:shd w:val="clear" w:color="auto" w:fill="auto"/>
              <w:ind w:firstLine="380"/>
            </w:pPr>
          </w:p>
        </w:tc>
      </w:tr>
    </w:tbl>
    <w:p w:rsidR="00D83957" w:rsidRDefault="00DA41F8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466"/>
        </w:tabs>
        <w:spacing w:after="0"/>
      </w:pPr>
      <w:bookmarkStart w:id="21" w:name="bookmark22"/>
      <w:bookmarkStart w:id="22" w:name="bookmark23"/>
      <w:r>
        <w:t>Оценка эффективности мероприятий Программы</w:t>
      </w:r>
      <w:bookmarkEnd w:id="21"/>
      <w:bookmarkEnd w:id="22"/>
    </w:p>
    <w:p w:rsidR="00D83957" w:rsidRDefault="00DA41F8">
      <w:pPr>
        <w:pStyle w:val="1"/>
        <w:shd w:val="clear" w:color="auto" w:fill="auto"/>
        <w:ind w:firstLine="780"/>
        <w:jc w:val="both"/>
      </w:pPr>
      <w: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комплексного развития социальной инфраструктуры сельского поселения.</w:t>
      </w:r>
    </w:p>
    <w:p w:rsidR="00D83957" w:rsidRDefault="00DA41F8">
      <w:pPr>
        <w:pStyle w:val="1"/>
        <w:shd w:val="clear" w:color="auto" w:fill="auto"/>
        <w:spacing w:after="260"/>
        <w:ind w:firstLine="580"/>
        <w:jc w:val="both"/>
      </w:pPr>
      <w:r>
        <w:t>За счет активизации предпринимательской деятельности, увеличатся ежегодный объемы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</w:t>
      </w:r>
      <w:r>
        <w:softHyphen/>
      </w:r>
      <w:r w:rsidR="0061050B">
        <w:t xml:space="preserve"> </w:t>
      </w:r>
      <w:r>
        <w:t>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D83957" w:rsidRDefault="00DA41F8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918"/>
        </w:tabs>
        <w:ind w:firstLine="480"/>
        <w:jc w:val="both"/>
      </w:pPr>
      <w:bookmarkStart w:id="23" w:name="bookmark24"/>
      <w:bookmarkStart w:id="24" w:name="bookmark25"/>
      <w:r>
        <w:lastRenderedPageBreak/>
        <w:t>Оценка нормативно-правовой базы, необходимой для функционирования и развития социальной инфраструктуры</w:t>
      </w:r>
      <w:bookmarkEnd w:id="23"/>
      <w:bookmarkEnd w:id="24"/>
    </w:p>
    <w:p w:rsidR="00D83957" w:rsidRDefault="00DA41F8">
      <w:pPr>
        <w:pStyle w:val="1"/>
        <w:shd w:val="clear" w:color="auto" w:fill="auto"/>
        <w:ind w:firstLine="580"/>
        <w:jc w:val="both"/>
      </w:pPr>
      <w: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- важнейшие права, необходимые для полноценного развития современного общества.</w:t>
      </w:r>
    </w:p>
    <w:p w:rsidR="00D83957" w:rsidRDefault="00DA41F8">
      <w:pPr>
        <w:pStyle w:val="1"/>
        <w:shd w:val="clear" w:color="auto" w:fill="auto"/>
        <w:ind w:firstLine="580"/>
        <w:jc w:val="both"/>
      </w:pPr>
      <w:proofErr w:type="gramStart"/>
      <w: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D83957" w:rsidRDefault="00DA41F8">
      <w:pPr>
        <w:pStyle w:val="1"/>
        <w:shd w:val="clear" w:color="auto" w:fill="auto"/>
        <w:tabs>
          <w:tab w:val="left" w:pos="1450"/>
          <w:tab w:val="left" w:pos="1982"/>
        </w:tabs>
        <w:ind w:firstLine="580"/>
        <w:jc w:val="both"/>
      </w:pPr>
      <w:r>
        <w:t>Принятые в развитие Конституции Российской Федерации Федеральный закон от 06.10.1999</w:t>
      </w:r>
      <w:r>
        <w:tab/>
        <w:t>№</w:t>
      </w:r>
      <w:r>
        <w:tab/>
        <w:t>184-ФЗ «Об общих принципах организации законодательных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(представительных) и исполнительных органов государственной власти субъектов Российской Федерации» (далее - Закон № 184-ФЗ) и Федеральный закон от 06.10.2003 № 131-ФЗ «Об общих принципах организации местного самоуправления в Российской Федерации» (далее -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D83957" w:rsidRDefault="00DA41F8">
      <w:pPr>
        <w:pStyle w:val="1"/>
        <w:shd w:val="clear" w:color="auto" w:fill="auto"/>
        <w:ind w:firstLine="560"/>
        <w:jc w:val="both"/>
      </w:pPr>
      <w: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D83957" w:rsidRDefault="00DA41F8">
      <w:pPr>
        <w:pStyle w:val="1"/>
        <w:shd w:val="clear" w:color="auto" w:fill="auto"/>
        <w:tabs>
          <w:tab w:val="left" w:pos="1546"/>
          <w:tab w:val="left" w:pos="3014"/>
          <w:tab w:val="left" w:pos="4560"/>
          <w:tab w:val="left" w:pos="6648"/>
          <w:tab w:val="left" w:pos="8808"/>
        </w:tabs>
        <w:ind w:firstLine="720"/>
        <w:jc w:val="both"/>
      </w:pPr>
      <w:proofErr w:type="gramStart"/>
      <w:r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</w:t>
      </w:r>
      <w:r>
        <w:tab/>
        <w:t>местным</w:t>
      </w:r>
      <w:r>
        <w:tab/>
        <w:t>бюджетам;</w:t>
      </w:r>
      <w:r>
        <w:tab/>
        <w:t>организация</w:t>
      </w:r>
      <w:r>
        <w:tab/>
        <w:t>предоставления</w:t>
      </w:r>
      <w:r>
        <w:tab/>
        <w:t>среднего</w:t>
      </w:r>
    </w:p>
    <w:p w:rsidR="00D83957" w:rsidRDefault="00DA41F8">
      <w:pPr>
        <w:pStyle w:val="1"/>
        <w:shd w:val="clear" w:color="auto" w:fill="auto"/>
        <w:tabs>
          <w:tab w:val="left" w:pos="1546"/>
          <w:tab w:val="left" w:pos="3014"/>
          <w:tab w:val="left" w:pos="4560"/>
          <w:tab w:val="left" w:pos="6648"/>
          <w:tab w:val="left" w:pos="8808"/>
        </w:tabs>
        <w:ind w:firstLine="0"/>
        <w:jc w:val="both"/>
      </w:pPr>
      <w:r>
        <w:t>профессионального образования, включая обеспечение государственных гарантий реализации</w:t>
      </w:r>
      <w:r>
        <w:tab/>
        <w:t>права на</w:t>
      </w:r>
      <w:r>
        <w:tab/>
        <w:t>получение</w:t>
      </w:r>
      <w:r>
        <w:tab/>
        <w:t>общедоступного</w:t>
      </w:r>
      <w:r>
        <w:tab/>
        <w:t>и бесплатного</w:t>
      </w:r>
      <w:r>
        <w:tab/>
        <w:t>среднего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 xml:space="preserve">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</w:t>
      </w:r>
      <w:r>
        <w:lastRenderedPageBreak/>
        <w:t>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D83957" w:rsidRDefault="00DA41F8">
      <w:pPr>
        <w:pStyle w:val="1"/>
        <w:shd w:val="clear" w:color="auto" w:fill="auto"/>
        <w:ind w:firstLine="720"/>
        <w:jc w:val="both"/>
      </w:pPr>
      <w: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D83957" w:rsidRDefault="00DA41F8">
      <w:pPr>
        <w:pStyle w:val="1"/>
        <w:shd w:val="clear" w:color="auto" w:fill="auto"/>
        <w:ind w:firstLine="720"/>
        <w:jc w:val="both"/>
      </w:pPr>
      <w:proofErr w:type="gramStart"/>
      <w: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D83957" w:rsidRDefault="00DA41F8">
      <w:pPr>
        <w:pStyle w:val="1"/>
        <w:shd w:val="clear" w:color="auto" w:fill="auto"/>
        <w:ind w:firstLine="560"/>
        <w:jc w:val="both"/>
      </w:pPr>
      <w: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>создание условий для организации досуга и обеспечения жителей поселения услугами организаций культуры;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D83957" w:rsidRDefault="00DA41F8">
      <w:pPr>
        <w:pStyle w:val="1"/>
        <w:shd w:val="clear" w:color="auto" w:fill="auto"/>
        <w:ind w:firstLine="560"/>
        <w:jc w:val="both"/>
      </w:pPr>
      <w:proofErr w:type="gramStart"/>
      <w:r>
        <w:lastRenderedPageBreak/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D83957" w:rsidRDefault="00DA41F8">
      <w:pPr>
        <w:pStyle w:val="1"/>
        <w:shd w:val="clear" w:color="auto" w:fill="auto"/>
        <w:ind w:firstLine="560"/>
        <w:jc w:val="both"/>
      </w:pPr>
      <w: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>Федеральный закон от 04.12.2007 № 329-ФЗ «О физической культуре и спорте в Российской Федерации»;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>Федеральный закон от 21.11.2011 № 323-ФЗ «Об основах охраны здоровья граждан в Российской Федерации»;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>Федеральный закон от 29.12.2012 № 273-ФЗ «Об образовании в Российской Федерации»;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>Федеральный закон от 17.07.1999 № 178-ФЗ «О государственной социальной помощи»;</w:t>
      </w:r>
    </w:p>
    <w:p w:rsidR="00D83957" w:rsidRDefault="00DA41F8">
      <w:pPr>
        <w:pStyle w:val="1"/>
        <w:shd w:val="clear" w:color="auto" w:fill="auto"/>
        <w:ind w:firstLine="720"/>
        <w:jc w:val="both"/>
      </w:pPr>
      <w:r>
        <w:t>Закон Российской Федерации от 09.10.1992 № 3612-1 «Основы законодательства Российской Федерации о культуре».</w:t>
      </w:r>
    </w:p>
    <w:p w:rsidR="00D83957" w:rsidRDefault="00DA41F8">
      <w:pPr>
        <w:pStyle w:val="1"/>
        <w:shd w:val="clear" w:color="auto" w:fill="auto"/>
        <w:ind w:firstLine="560"/>
        <w:jc w:val="both"/>
      </w:pPr>
      <w: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D83957" w:rsidRDefault="00DA41F8">
      <w:pPr>
        <w:pStyle w:val="1"/>
        <w:shd w:val="clear" w:color="auto" w:fill="auto"/>
        <w:ind w:firstLine="560"/>
        <w:jc w:val="both"/>
      </w:pPr>
      <w: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</w:t>
      </w:r>
    </w:p>
    <w:p w:rsidR="00D83957" w:rsidRDefault="00DA41F8">
      <w:pPr>
        <w:pStyle w:val="1"/>
        <w:shd w:val="clear" w:color="auto" w:fill="auto"/>
        <w:ind w:firstLine="560"/>
        <w:jc w:val="both"/>
      </w:pPr>
      <w: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D83957" w:rsidRDefault="00DA41F8">
      <w:pPr>
        <w:pStyle w:val="1"/>
        <w:shd w:val="clear" w:color="auto" w:fill="auto"/>
        <w:ind w:firstLine="560"/>
        <w:jc w:val="both"/>
      </w:pPr>
      <w: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D83957" w:rsidRDefault="00DA41F8">
      <w:pPr>
        <w:pStyle w:val="1"/>
        <w:shd w:val="clear" w:color="auto" w:fill="auto"/>
        <w:ind w:firstLine="560"/>
        <w:jc w:val="both"/>
      </w:pPr>
      <w:proofErr w:type="gramStart"/>
      <w: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>
        <w:t xml:space="preserve"> форм собственности.</w:t>
      </w:r>
    </w:p>
    <w:p w:rsidR="00D83957" w:rsidRDefault="00DA41F8">
      <w:pPr>
        <w:pStyle w:val="1"/>
        <w:shd w:val="clear" w:color="auto" w:fill="auto"/>
        <w:ind w:firstLine="560"/>
        <w:jc w:val="both"/>
      </w:pPr>
      <w:r>
        <w:lastRenderedPageBreak/>
        <w:t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</w:t>
      </w:r>
    </w:p>
    <w:p w:rsidR="00D83957" w:rsidRDefault="00DA41F8" w:rsidP="0095107F">
      <w:pPr>
        <w:pStyle w:val="1"/>
        <w:shd w:val="clear" w:color="auto" w:fill="auto"/>
        <w:ind w:firstLine="560"/>
        <w:jc w:val="both"/>
      </w:pPr>
      <w: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D83957" w:rsidRDefault="00DA41F8">
      <w:pPr>
        <w:pStyle w:val="1"/>
        <w:shd w:val="clear" w:color="auto" w:fill="auto"/>
        <w:ind w:firstLine="560"/>
        <w:jc w:val="both"/>
      </w:pPr>
      <w:proofErr w:type="gramStart"/>
      <w: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</w:t>
      </w:r>
      <w:r w:rsidR="0061050B">
        <w:t>Красноярского края.</w:t>
      </w:r>
      <w:proofErr w:type="gramEnd"/>
    </w:p>
    <w:p w:rsidR="00D83957" w:rsidRDefault="00DA41F8">
      <w:pPr>
        <w:pStyle w:val="1"/>
        <w:shd w:val="clear" w:color="auto" w:fill="auto"/>
        <w:spacing w:after="480"/>
        <w:ind w:firstLine="560"/>
        <w:jc w:val="both"/>
      </w:pPr>
      <w: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D83957" w:rsidRDefault="00DA41F8">
      <w:pPr>
        <w:pStyle w:val="20"/>
        <w:keepNext/>
        <w:keepLines/>
        <w:numPr>
          <w:ilvl w:val="0"/>
          <w:numId w:val="7"/>
        </w:numPr>
        <w:shd w:val="clear" w:color="auto" w:fill="auto"/>
        <w:spacing w:after="280" w:line="276" w:lineRule="auto"/>
      </w:pPr>
      <w:bookmarkStart w:id="25" w:name="bookmark26"/>
      <w:bookmarkStart w:id="26" w:name="bookmark27"/>
      <w:r>
        <w:t>Предложения по совершенствованию нормативно-правового обеспечения</w:t>
      </w:r>
      <w:r>
        <w:br/>
        <w:t>развития социальной инфраструктуры</w:t>
      </w:r>
      <w:bookmarkEnd w:id="25"/>
      <w:bookmarkEnd w:id="26"/>
    </w:p>
    <w:p w:rsidR="00D83957" w:rsidRDefault="00DA41F8">
      <w:pPr>
        <w:pStyle w:val="1"/>
        <w:shd w:val="clear" w:color="auto" w:fill="auto"/>
        <w:ind w:firstLine="860"/>
        <w:jc w:val="both"/>
      </w:pPr>
      <w: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D83957" w:rsidRDefault="00DA41F8">
      <w:pPr>
        <w:pStyle w:val="1"/>
        <w:numPr>
          <w:ilvl w:val="0"/>
          <w:numId w:val="13"/>
        </w:numPr>
        <w:shd w:val="clear" w:color="auto" w:fill="auto"/>
        <w:tabs>
          <w:tab w:val="left" w:pos="1255"/>
        </w:tabs>
        <w:ind w:firstLine="860"/>
        <w:jc w:val="both"/>
      </w:pPr>
      <w:r>
        <w:t>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D83957" w:rsidRDefault="00DA41F8">
      <w:pPr>
        <w:pStyle w:val="1"/>
        <w:shd w:val="clear" w:color="auto" w:fill="auto"/>
        <w:ind w:firstLine="860"/>
        <w:jc w:val="both"/>
      </w:pPr>
      <w:proofErr w:type="gramStart"/>
      <w:r>
        <w:t>Рекомендуется внести изменения в схему территориального планирования муниципального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D83957" w:rsidRDefault="00DA41F8">
      <w:pPr>
        <w:pStyle w:val="1"/>
        <w:numPr>
          <w:ilvl w:val="0"/>
          <w:numId w:val="13"/>
        </w:numPr>
        <w:shd w:val="clear" w:color="auto" w:fill="auto"/>
        <w:tabs>
          <w:tab w:val="left" w:pos="1255"/>
        </w:tabs>
        <w:ind w:firstLine="860"/>
        <w:jc w:val="both"/>
      </w:pPr>
      <w:r>
        <w:t>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D83957" w:rsidRDefault="00DA41F8">
      <w:pPr>
        <w:pStyle w:val="1"/>
        <w:shd w:val="clear" w:color="auto" w:fill="auto"/>
        <w:ind w:firstLine="860"/>
        <w:jc w:val="both"/>
      </w:pPr>
      <w: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</w:t>
      </w:r>
      <w:r>
        <w:lastRenderedPageBreak/>
        <w:t>населения и системы расселения</w:t>
      </w:r>
      <w:proofErr w:type="gramStart"/>
      <w:r>
        <w:t xml:space="preserve"> В</w:t>
      </w:r>
      <w:proofErr w:type="gramEnd"/>
      <w:r>
        <w:t xml:space="preserve">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</w:t>
      </w:r>
      <w:proofErr w:type="gramStart"/>
      <w:r>
        <w:t>установленных</w:t>
      </w:r>
      <w:proofErr w:type="gramEnd"/>
      <w:r>
        <w:t xml:space="preserve"> соответствующими местными нормативами.</w:t>
      </w:r>
    </w:p>
    <w:p w:rsidR="00D83957" w:rsidRDefault="00DA41F8">
      <w:pPr>
        <w:pStyle w:val="1"/>
        <w:shd w:val="clear" w:color="auto" w:fill="auto"/>
        <w:spacing w:after="260"/>
        <w:ind w:firstLine="860"/>
        <w:jc w:val="both"/>
      </w:pPr>
      <w: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</w:t>
      </w:r>
      <w:r w:rsidR="0061050B">
        <w:t xml:space="preserve"> </w:t>
      </w:r>
      <w:r>
        <w:softHyphen/>
        <w:t>возрастной состав населения, систему расселения и т.д.</w:t>
      </w:r>
    </w:p>
    <w:p w:rsidR="00D83957" w:rsidRDefault="00DA41F8">
      <w:pPr>
        <w:pStyle w:val="1"/>
        <w:numPr>
          <w:ilvl w:val="0"/>
          <w:numId w:val="7"/>
        </w:numPr>
        <w:shd w:val="clear" w:color="auto" w:fill="auto"/>
        <w:spacing w:after="260"/>
        <w:ind w:left="2100" w:firstLine="0"/>
      </w:pPr>
      <w:r>
        <w:rPr>
          <w:b/>
          <w:bCs/>
        </w:rPr>
        <w:t>Механизм обновления Программы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Обновление Программы производится: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при выявлении новых, необходимых к реализации мероприятий;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при появлении новых инвестиционных проектов, особо значимых для территории;</w:t>
      </w:r>
    </w:p>
    <w:p w:rsidR="00D83957" w:rsidRDefault="00DA41F8">
      <w:pPr>
        <w:pStyle w:val="1"/>
        <w:shd w:val="clear" w:color="auto" w:fill="auto"/>
        <w:ind w:firstLine="0"/>
        <w:jc w:val="both"/>
      </w:pPr>
      <w: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83957" w:rsidRDefault="00DA41F8">
      <w:pPr>
        <w:pStyle w:val="1"/>
        <w:shd w:val="clear" w:color="auto" w:fill="auto"/>
        <w:spacing w:after="760"/>
        <w:ind w:firstLine="0"/>
        <w:jc w:val="both"/>
      </w:pPr>
      <w: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83957" w:rsidRDefault="00DA41F8">
      <w:pPr>
        <w:pStyle w:val="20"/>
        <w:keepNext/>
        <w:keepLines/>
        <w:shd w:val="clear" w:color="auto" w:fill="auto"/>
        <w:spacing w:after="180" w:line="276" w:lineRule="auto"/>
      </w:pPr>
      <w:bookmarkStart w:id="27" w:name="bookmark28"/>
      <w:bookmarkStart w:id="28" w:name="bookmark29"/>
      <w:r>
        <w:t xml:space="preserve">24.Организация </w:t>
      </w:r>
      <w:proofErr w:type="gramStart"/>
      <w:r>
        <w:t>контроля за</w:t>
      </w:r>
      <w:proofErr w:type="gramEnd"/>
      <w:r>
        <w:t xml:space="preserve"> реализацией Программы</w:t>
      </w:r>
      <w:bookmarkEnd w:id="27"/>
      <w:bookmarkEnd w:id="28"/>
    </w:p>
    <w:p w:rsidR="00D83957" w:rsidRDefault="00DA41F8">
      <w:pPr>
        <w:pStyle w:val="1"/>
        <w:shd w:val="clear" w:color="auto" w:fill="auto"/>
        <w:spacing w:after="180" w:line="276" w:lineRule="auto"/>
        <w:ind w:firstLine="720"/>
        <w:jc w:val="both"/>
      </w:pPr>
      <w:r>
        <w:t xml:space="preserve">Организационная структура управления Программой базируется на существующей схеме власти </w:t>
      </w:r>
      <w:r w:rsidR="0061050B">
        <w:t>муниципального образования</w:t>
      </w:r>
      <w:r>
        <w:t xml:space="preserve">. Общее руководство Программой осуществляет Глава </w:t>
      </w:r>
      <w:r w:rsidR="0061050B">
        <w:t>МО</w:t>
      </w:r>
      <w:r>
        <w:t xml:space="preserve">, в функции которого в рамках реализации Программы входит определение приоритетов, постановка оперативных и краткосрочных целей Программы. Оперативные функции по реализации Программы осуществляют штатные сотрудники Администрации </w:t>
      </w:r>
      <w:r w:rsidR="0061050B">
        <w:t>МО</w:t>
      </w:r>
      <w:r>
        <w:t xml:space="preserve"> под руководством Главы </w:t>
      </w:r>
      <w:r w:rsidR="0061050B">
        <w:t>МО</w:t>
      </w:r>
      <w:r>
        <w:t xml:space="preserve">. Глава </w:t>
      </w:r>
      <w:r w:rsidR="0061050B">
        <w:t>МО</w:t>
      </w:r>
      <w:r>
        <w:t xml:space="preserve"> осуществляет следующие действия: - рассматривает и утверждает план мероприятий, объемы их финансирования и сроки реализации;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заимодействует с районными и </w:t>
      </w:r>
      <w:r w:rsidR="0061050B">
        <w:t xml:space="preserve">федеральными </w:t>
      </w:r>
      <w:r>
        <w:t>органами</w:t>
      </w:r>
      <w:r w:rsidR="00B045C8">
        <w:t>,</w:t>
      </w:r>
      <w:r w:rsidR="0095107F">
        <w:t xml:space="preserve"> </w:t>
      </w:r>
      <w:r w:rsidR="00B045C8">
        <w:t>краевыми</w:t>
      </w:r>
      <w:r>
        <w:t xml:space="preserve"> исполнительной власти по включению предложений сельского поселения в районные и </w:t>
      </w:r>
      <w:r w:rsidR="0061050B">
        <w:t>федеральные, краевые</w:t>
      </w:r>
      <w:r>
        <w:t xml:space="preserve"> целевые программы; -</w:t>
      </w:r>
      <w:r w:rsidR="0095107F">
        <w:t xml:space="preserve"> </w:t>
      </w:r>
      <w:r>
        <w:t xml:space="preserve">контроль за выполнением годового плана действий и подготовка отчетов о его выполнении; </w:t>
      </w:r>
      <w:proofErr w:type="gramStart"/>
      <w:r>
        <w:t>-о</w:t>
      </w:r>
      <w:proofErr w:type="gramEnd"/>
      <w:r>
        <w:t xml:space="preserve">существляет руководство по: -подготовке перечня муниципальных целевых программ поселения, предлагаемых к финансированию из районного и </w:t>
      </w:r>
      <w:r w:rsidR="00B045C8">
        <w:t>краевого</w:t>
      </w:r>
      <w:r>
        <w:t xml:space="preserve"> бюджета на очередной финансовый год; - реализации мероприятий Программы поселения. Специалист Администрации </w:t>
      </w:r>
      <w:r w:rsidR="00B045C8">
        <w:t>МО</w:t>
      </w:r>
      <w:r>
        <w:t xml:space="preserve"> осуществляет следующие функции (гл.</w:t>
      </w:r>
      <w:r w:rsidR="0095107F">
        <w:t xml:space="preserve"> </w:t>
      </w:r>
      <w:r>
        <w:t>специалис</w:t>
      </w:r>
      <w:proofErr w:type="gramStart"/>
      <w:r>
        <w:t>т-</w:t>
      </w:r>
      <w:proofErr w:type="gramEnd"/>
      <w:r>
        <w:t xml:space="preserve"> гл.</w:t>
      </w:r>
      <w:r w:rsidR="0095107F">
        <w:t xml:space="preserve"> </w:t>
      </w:r>
      <w:r>
        <w:t xml:space="preserve">бухгалтер): -подготовка проектов нормативных правовых актов по подведомственной сфере по соответствующим разделам Программы; -подготовка проектов программ </w:t>
      </w:r>
      <w:r w:rsidR="00B045C8">
        <w:t>МО</w:t>
      </w:r>
      <w:r>
        <w:t xml:space="preserve"> по </w:t>
      </w:r>
      <w:r>
        <w:lastRenderedPageBreak/>
        <w:t xml:space="preserve">приоритетным направлениям Программы; -формирование бюджетных заявок на выделение средств из муниципального бюджета поселения; -подготовка предложений, связанных с корректировкой сроков, исполнителей и объемов ресурсов по мероприятиям Программы;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</w:t>
      </w:r>
      <w:proofErr w:type="gramStart"/>
      <w:r>
        <w:t>-п</w:t>
      </w:r>
      <w:proofErr w:type="gramEnd"/>
      <w:r>
        <w:t>редварительное рассмотрение предложений и бизнес- планов, представленных участниками Программы для получения поддержки, на предмет экономической и социальной значимости.</w:t>
      </w:r>
    </w:p>
    <w:p w:rsidR="00D83957" w:rsidRDefault="00DA41F8">
      <w:pPr>
        <w:pStyle w:val="20"/>
        <w:keepNext/>
        <w:keepLines/>
        <w:shd w:val="clear" w:color="auto" w:fill="auto"/>
        <w:spacing w:after="180" w:line="276" w:lineRule="auto"/>
      </w:pPr>
      <w:bookmarkStart w:id="29" w:name="bookmark30"/>
      <w:bookmarkStart w:id="30" w:name="bookmark31"/>
      <w:r>
        <w:t>25.Заключение</w:t>
      </w:r>
      <w:bookmarkEnd w:id="29"/>
      <w:bookmarkEnd w:id="30"/>
    </w:p>
    <w:p w:rsidR="00D83957" w:rsidRDefault="00DA41F8" w:rsidP="0095107F">
      <w:pPr>
        <w:pStyle w:val="1"/>
        <w:shd w:val="clear" w:color="auto" w:fill="auto"/>
        <w:ind w:firstLine="720"/>
        <w:jc w:val="both"/>
      </w:pPr>
      <w:proofErr w:type="gramStart"/>
      <w: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  <w:r>
        <w:t xml:space="preserve"> Ожидаемые результаты: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D83957" w:rsidRDefault="00DA41F8" w:rsidP="0095107F">
      <w:pPr>
        <w:pStyle w:val="1"/>
        <w:shd w:val="clear" w:color="auto" w:fill="auto"/>
        <w:ind w:firstLine="720"/>
        <w:jc w:val="both"/>
      </w:pPr>
      <w:r>
        <w:t>1. проведение уличного освещения обеспечит устойчивое энергоснабжение поселения;</w:t>
      </w:r>
    </w:p>
    <w:p w:rsidR="00D83957" w:rsidRDefault="00DA41F8" w:rsidP="0095107F">
      <w:pPr>
        <w:pStyle w:val="1"/>
        <w:shd w:val="clear" w:color="auto" w:fill="auto"/>
        <w:ind w:firstLine="720"/>
        <w:jc w:val="both"/>
      </w:pPr>
      <w:r>
        <w:t>2.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83957" w:rsidRDefault="00DA41F8" w:rsidP="0095107F">
      <w:pPr>
        <w:pStyle w:val="1"/>
        <w:numPr>
          <w:ilvl w:val="0"/>
          <w:numId w:val="13"/>
        </w:numPr>
        <w:shd w:val="clear" w:color="auto" w:fill="auto"/>
        <w:tabs>
          <w:tab w:val="left" w:pos="1057"/>
        </w:tabs>
        <w:ind w:firstLine="720"/>
        <w:jc w:val="both"/>
      </w:pPr>
      <w:r>
        <w:t>привлечения внебюджетных инвестиций в экономику поселения;</w:t>
      </w:r>
    </w:p>
    <w:p w:rsidR="00D83957" w:rsidRDefault="00DA41F8" w:rsidP="0095107F">
      <w:pPr>
        <w:pStyle w:val="1"/>
        <w:numPr>
          <w:ilvl w:val="0"/>
          <w:numId w:val="13"/>
        </w:numPr>
        <w:shd w:val="clear" w:color="auto" w:fill="auto"/>
        <w:tabs>
          <w:tab w:val="left" w:pos="1057"/>
        </w:tabs>
        <w:ind w:firstLine="720"/>
        <w:jc w:val="both"/>
      </w:pPr>
      <w:r>
        <w:t>повышения благоустройства поселения;</w:t>
      </w:r>
    </w:p>
    <w:p w:rsidR="00D83957" w:rsidRDefault="00DA41F8" w:rsidP="0095107F">
      <w:pPr>
        <w:pStyle w:val="1"/>
        <w:numPr>
          <w:ilvl w:val="0"/>
          <w:numId w:val="13"/>
        </w:numPr>
        <w:shd w:val="clear" w:color="auto" w:fill="auto"/>
        <w:tabs>
          <w:tab w:val="left" w:pos="1057"/>
        </w:tabs>
        <w:ind w:firstLine="720"/>
        <w:jc w:val="both"/>
      </w:pPr>
      <w:r>
        <w:t>формирования современного привлекательного имиджа поселения;</w:t>
      </w:r>
    </w:p>
    <w:p w:rsidR="00D83957" w:rsidRDefault="00DA41F8" w:rsidP="0095107F">
      <w:pPr>
        <w:pStyle w:val="1"/>
        <w:numPr>
          <w:ilvl w:val="0"/>
          <w:numId w:val="13"/>
        </w:numPr>
        <w:shd w:val="clear" w:color="auto" w:fill="auto"/>
        <w:tabs>
          <w:tab w:val="left" w:pos="1057"/>
        </w:tabs>
        <w:ind w:firstLine="720"/>
        <w:jc w:val="both"/>
      </w:pPr>
      <w:r>
        <w:t>устойчивое развитие социальной инфраструктуры поселения.</w:t>
      </w:r>
    </w:p>
    <w:p w:rsidR="00D83957" w:rsidRDefault="00DA41F8" w:rsidP="0095107F">
      <w:pPr>
        <w:pStyle w:val="1"/>
        <w:shd w:val="clear" w:color="auto" w:fill="auto"/>
        <w:ind w:firstLine="720"/>
        <w:jc w:val="both"/>
      </w:pPr>
      <w:r>
        <w:t>Реализация Программы позволит:</w:t>
      </w:r>
    </w:p>
    <w:p w:rsidR="00D83957" w:rsidRDefault="00DA41F8" w:rsidP="0095107F">
      <w:pPr>
        <w:pStyle w:val="1"/>
        <w:numPr>
          <w:ilvl w:val="0"/>
          <w:numId w:val="14"/>
        </w:numPr>
        <w:shd w:val="clear" w:color="auto" w:fill="auto"/>
        <w:tabs>
          <w:tab w:val="left" w:pos="1076"/>
        </w:tabs>
        <w:ind w:firstLine="720"/>
        <w:jc w:val="both"/>
      </w:pPr>
      <w:r>
        <w:t>повысить качество жизни жителей сельского поселения;</w:t>
      </w:r>
    </w:p>
    <w:p w:rsidR="00D83957" w:rsidRDefault="00DA41F8" w:rsidP="0095107F">
      <w:pPr>
        <w:pStyle w:val="1"/>
        <w:numPr>
          <w:ilvl w:val="0"/>
          <w:numId w:val="14"/>
        </w:numPr>
        <w:shd w:val="clear" w:color="auto" w:fill="auto"/>
        <w:tabs>
          <w:tab w:val="left" w:pos="1062"/>
        </w:tabs>
        <w:ind w:firstLine="720"/>
        <w:jc w:val="both"/>
      </w:pPr>
      <w:r>
        <w:t>привлечь население поселения к непосредственному участию в реализации решений, направленных на улучшение качества жизни;</w:t>
      </w:r>
    </w:p>
    <w:p w:rsidR="00D83957" w:rsidRDefault="00DA41F8" w:rsidP="0095107F">
      <w:pPr>
        <w:pStyle w:val="1"/>
        <w:numPr>
          <w:ilvl w:val="0"/>
          <w:numId w:val="14"/>
        </w:numPr>
        <w:shd w:val="clear" w:color="auto" w:fill="auto"/>
        <w:tabs>
          <w:tab w:val="left" w:pos="1062"/>
        </w:tabs>
        <w:ind w:firstLine="720"/>
        <w:jc w:val="both"/>
      </w:pPr>
      <w:r>
        <w:t xml:space="preserve">повысить степень социального согласия, укрепить авторитет органов местного самоуправления. Социальная стабильность в сельском поселении в настоящее время могут быть обеспечены только с помощью продуманной целенаправленной </w:t>
      </w:r>
      <w:r w:rsidR="0095107F">
        <w:t>социально-экономической</w:t>
      </w:r>
      <w:r>
        <w:t xml:space="preserve"> политики.</w:t>
      </w:r>
    </w:p>
    <w:p w:rsidR="00D83957" w:rsidRDefault="00DA41F8" w:rsidP="0095107F">
      <w:pPr>
        <w:pStyle w:val="1"/>
        <w:shd w:val="clear" w:color="auto" w:fill="auto"/>
        <w:ind w:firstLine="720"/>
        <w:jc w:val="both"/>
      </w:pPr>
      <w:r>
        <w:t xml:space="preserve">И такая политика может быть разработана и реализована через программы социально-экономического развития поселений.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</w:t>
      </w:r>
      <w:r>
        <w:lastRenderedPageBreak/>
        <w:t>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D83957">
      <w:headerReference w:type="default" r:id="rId9"/>
      <w:headerReference w:type="first" r:id="rId10"/>
      <w:pgSz w:w="11900" w:h="16840"/>
      <w:pgMar w:top="1114" w:right="774" w:bottom="1010" w:left="10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DF" w:rsidRDefault="004862DF">
      <w:r>
        <w:separator/>
      </w:r>
    </w:p>
  </w:endnote>
  <w:endnote w:type="continuationSeparator" w:id="0">
    <w:p w:rsidR="004862DF" w:rsidRDefault="004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DF" w:rsidRDefault="004862DF"/>
  </w:footnote>
  <w:footnote w:type="continuationSeparator" w:id="0">
    <w:p w:rsidR="004862DF" w:rsidRDefault="004862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D1" w:rsidRPr="000925E1" w:rsidRDefault="00F14BD1" w:rsidP="000925E1">
    <w:pPr>
      <w:pStyle w:val="ac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D1" w:rsidRDefault="00F14BD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D1" w:rsidRDefault="00F14BD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925"/>
    <w:multiLevelType w:val="multilevel"/>
    <w:tmpl w:val="02586B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E5F15"/>
    <w:multiLevelType w:val="hybridMultilevel"/>
    <w:tmpl w:val="97262696"/>
    <w:lvl w:ilvl="0" w:tplc="106C623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D082F7C"/>
    <w:multiLevelType w:val="multilevel"/>
    <w:tmpl w:val="AE9C2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116A5"/>
    <w:multiLevelType w:val="hybridMultilevel"/>
    <w:tmpl w:val="251062F0"/>
    <w:lvl w:ilvl="0" w:tplc="5E26445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266"/>
    <w:multiLevelType w:val="multilevel"/>
    <w:tmpl w:val="763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A3568"/>
    <w:multiLevelType w:val="multilevel"/>
    <w:tmpl w:val="2D2443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396AA3"/>
    <w:multiLevelType w:val="hybridMultilevel"/>
    <w:tmpl w:val="9878A956"/>
    <w:lvl w:ilvl="0" w:tplc="D65E8A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B1BD9"/>
    <w:multiLevelType w:val="multilevel"/>
    <w:tmpl w:val="0ADAC22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C4C51"/>
    <w:multiLevelType w:val="multilevel"/>
    <w:tmpl w:val="F93E867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4F141F"/>
    <w:multiLevelType w:val="multilevel"/>
    <w:tmpl w:val="188CF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945DA"/>
    <w:multiLevelType w:val="multilevel"/>
    <w:tmpl w:val="EF62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BF4DFD"/>
    <w:multiLevelType w:val="multilevel"/>
    <w:tmpl w:val="5D8E85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FC7640"/>
    <w:multiLevelType w:val="multilevel"/>
    <w:tmpl w:val="7A8CB86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0C2B6A"/>
    <w:multiLevelType w:val="multilevel"/>
    <w:tmpl w:val="96A00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BE4B3D"/>
    <w:multiLevelType w:val="multilevel"/>
    <w:tmpl w:val="4A867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B1737A"/>
    <w:multiLevelType w:val="multilevel"/>
    <w:tmpl w:val="E174A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F86FD8"/>
    <w:multiLevelType w:val="multilevel"/>
    <w:tmpl w:val="E5FA3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16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83957"/>
    <w:rsid w:val="000925E1"/>
    <w:rsid w:val="000E2EB3"/>
    <w:rsid w:val="0017783C"/>
    <w:rsid w:val="002270C1"/>
    <w:rsid w:val="002847FA"/>
    <w:rsid w:val="002B64D8"/>
    <w:rsid w:val="003F181E"/>
    <w:rsid w:val="004862DF"/>
    <w:rsid w:val="004D115E"/>
    <w:rsid w:val="004E1B77"/>
    <w:rsid w:val="004E4AF0"/>
    <w:rsid w:val="004E679F"/>
    <w:rsid w:val="00540134"/>
    <w:rsid w:val="005A7F64"/>
    <w:rsid w:val="0061050B"/>
    <w:rsid w:val="00705CF1"/>
    <w:rsid w:val="0074265E"/>
    <w:rsid w:val="00751BE8"/>
    <w:rsid w:val="007C23BC"/>
    <w:rsid w:val="008C7E76"/>
    <w:rsid w:val="00950A77"/>
    <w:rsid w:val="0095107F"/>
    <w:rsid w:val="009736D7"/>
    <w:rsid w:val="0097406A"/>
    <w:rsid w:val="00994793"/>
    <w:rsid w:val="009E1AE7"/>
    <w:rsid w:val="00B045C8"/>
    <w:rsid w:val="00B21FBC"/>
    <w:rsid w:val="00B62B39"/>
    <w:rsid w:val="00B84E82"/>
    <w:rsid w:val="00B95DE0"/>
    <w:rsid w:val="00C23908"/>
    <w:rsid w:val="00C5302D"/>
    <w:rsid w:val="00C655FD"/>
    <w:rsid w:val="00CB2493"/>
    <w:rsid w:val="00CF43A8"/>
    <w:rsid w:val="00D23E28"/>
    <w:rsid w:val="00D83957"/>
    <w:rsid w:val="00DA41F8"/>
    <w:rsid w:val="00E57546"/>
    <w:rsid w:val="00F118AE"/>
    <w:rsid w:val="00F14BD1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17783C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418" w:lineRule="auto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4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20"/>
      <w:ind w:left="61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17783C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aa">
    <w:name w:val="List Paragraph"/>
    <w:basedOn w:val="a"/>
    <w:link w:val="ab"/>
    <w:uiPriority w:val="34"/>
    <w:qFormat/>
    <w:rsid w:val="0017783C"/>
    <w:pPr>
      <w:widowControl/>
      <w:ind w:left="720" w:firstLine="567"/>
      <w:jc w:val="both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ab">
    <w:name w:val="Абзац списка Знак"/>
    <w:link w:val="aa"/>
    <w:uiPriority w:val="34"/>
    <w:locked/>
    <w:rsid w:val="0017783C"/>
    <w:rPr>
      <w:rFonts w:ascii="Calibri" w:eastAsia="Times New Roman" w:hAnsi="Calibri" w:cs="Calibri"/>
      <w:sz w:val="22"/>
      <w:szCs w:val="22"/>
      <w:lang w:bidi="ar-SA"/>
    </w:rPr>
  </w:style>
  <w:style w:type="paragraph" w:styleId="ac">
    <w:name w:val="header"/>
    <w:basedOn w:val="a"/>
    <w:link w:val="ad"/>
    <w:uiPriority w:val="99"/>
    <w:unhideWhenUsed/>
    <w:rsid w:val="000925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25E1"/>
    <w:rPr>
      <w:color w:val="000000"/>
    </w:rPr>
  </w:style>
  <w:style w:type="paragraph" w:styleId="ae">
    <w:name w:val="footer"/>
    <w:basedOn w:val="a"/>
    <w:link w:val="af"/>
    <w:uiPriority w:val="99"/>
    <w:unhideWhenUsed/>
    <w:rsid w:val="000925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25E1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E4A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4A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17783C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418" w:lineRule="auto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4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520"/>
      <w:ind w:left="61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17783C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aa">
    <w:name w:val="List Paragraph"/>
    <w:basedOn w:val="a"/>
    <w:link w:val="ab"/>
    <w:uiPriority w:val="34"/>
    <w:qFormat/>
    <w:rsid w:val="0017783C"/>
    <w:pPr>
      <w:widowControl/>
      <w:ind w:left="720" w:firstLine="567"/>
      <w:jc w:val="both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ab">
    <w:name w:val="Абзац списка Знак"/>
    <w:link w:val="aa"/>
    <w:uiPriority w:val="34"/>
    <w:locked/>
    <w:rsid w:val="0017783C"/>
    <w:rPr>
      <w:rFonts w:ascii="Calibri" w:eastAsia="Times New Roman" w:hAnsi="Calibri" w:cs="Calibri"/>
      <w:sz w:val="22"/>
      <w:szCs w:val="22"/>
      <w:lang w:bidi="ar-SA"/>
    </w:rPr>
  </w:style>
  <w:style w:type="paragraph" w:styleId="ac">
    <w:name w:val="header"/>
    <w:basedOn w:val="a"/>
    <w:link w:val="ad"/>
    <w:uiPriority w:val="99"/>
    <w:unhideWhenUsed/>
    <w:rsid w:val="000925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925E1"/>
    <w:rPr>
      <w:color w:val="000000"/>
    </w:rPr>
  </w:style>
  <w:style w:type="paragraph" w:styleId="ae">
    <w:name w:val="footer"/>
    <w:basedOn w:val="a"/>
    <w:link w:val="af"/>
    <w:uiPriority w:val="99"/>
    <w:unhideWhenUsed/>
    <w:rsid w:val="000925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25E1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4E4A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4A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8251</Words>
  <Characters>47033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zharova_en</dc:creator>
  <cp:lastModifiedBy>Администрация</cp:lastModifiedBy>
  <cp:revision>2</cp:revision>
  <cp:lastPrinted>2022-10-10T06:56:00Z</cp:lastPrinted>
  <dcterms:created xsi:type="dcterms:W3CDTF">2022-11-14T06:25:00Z</dcterms:created>
  <dcterms:modified xsi:type="dcterms:W3CDTF">2022-11-14T06:25:00Z</dcterms:modified>
</cp:coreProperties>
</file>